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2B" w:rsidRPr="00D063D1" w:rsidRDefault="00EB212B" w:rsidP="00D063D1">
      <w:pPr>
        <w:jc w:val="right"/>
        <w:rPr>
          <w:sz w:val="28"/>
          <w:szCs w:val="28"/>
        </w:rPr>
      </w:pPr>
    </w:p>
    <w:p w:rsidR="00D063D1" w:rsidRDefault="006C4176" w:rsidP="00D063D1">
      <w:pPr>
        <w:rPr>
          <w:caps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margin-left:205.95pt;margin-top:-17.1pt;width:79.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" stroked="f">
            <v:textbox style="mso-next-textbox:#Поле 1">
              <w:txbxContent>
                <w:p w:rsidR="00D063D1" w:rsidRPr="00A55458" w:rsidRDefault="006C4176" w:rsidP="00D063D1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GerbKntr1" style="width:34.5pt;height:44.25pt;visibility:visible;mso-wrap-style:square">
                        <v:imagedata r:id="rId8" o:title="GerbKntr1"/>
                      </v:shape>
                    </w:pict>
                  </w:r>
                </w:p>
              </w:txbxContent>
            </v:textbox>
          </v:shape>
        </w:pict>
      </w:r>
    </w:p>
    <w:p w:rsidR="00D063D1" w:rsidRDefault="00D063D1" w:rsidP="00D063D1">
      <w:pPr>
        <w:pStyle w:val="1"/>
        <w:rPr>
          <w:caps/>
          <w:sz w:val="20"/>
        </w:rPr>
      </w:pPr>
    </w:p>
    <w:p w:rsidR="00D063D1" w:rsidRDefault="00D063D1" w:rsidP="00D063D1">
      <w:pPr>
        <w:pStyle w:val="2"/>
        <w:rPr>
          <w:sz w:val="48"/>
          <w:szCs w:val="48"/>
        </w:rPr>
      </w:pPr>
    </w:p>
    <w:p w:rsidR="00D063D1" w:rsidRPr="009D2CD1" w:rsidRDefault="00D063D1" w:rsidP="00D063D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63D1" w:rsidRPr="005720F5" w:rsidRDefault="00D063D1" w:rsidP="00D063D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D063D1" w:rsidRPr="005720F5" w:rsidRDefault="00D063D1" w:rsidP="00D063D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D063D1" w:rsidRPr="005720F5" w:rsidRDefault="00D063D1" w:rsidP="00D063D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D063D1" w:rsidRDefault="00D063D1" w:rsidP="00D063D1">
      <w:pPr>
        <w:pStyle w:val="ac"/>
        <w:ind w:left="540" w:firstLine="540"/>
        <w:rPr>
          <w:b/>
          <w:sz w:val="28"/>
          <w:szCs w:val="28"/>
        </w:rPr>
      </w:pPr>
    </w:p>
    <w:p w:rsidR="00D063D1" w:rsidRDefault="00D063D1" w:rsidP="00D063D1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438A">
        <w:rPr>
          <w:b/>
          <w:sz w:val="28"/>
          <w:szCs w:val="28"/>
        </w:rPr>
        <w:t>30.03</w:t>
      </w:r>
      <w:r>
        <w:rPr>
          <w:b/>
          <w:sz w:val="28"/>
          <w:szCs w:val="28"/>
        </w:rPr>
        <w:t xml:space="preserve">.2018     № </w:t>
      </w:r>
      <w:r w:rsidR="0030438A">
        <w:rPr>
          <w:b/>
          <w:sz w:val="28"/>
          <w:szCs w:val="28"/>
        </w:rPr>
        <w:t>3</w:t>
      </w:r>
      <w:r w:rsidR="004C4B5A">
        <w:rPr>
          <w:b/>
          <w:sz w:val="28"/>
          <w:szCs w:val="28"/>
        </w:rPr>
        <w:t>5</w:t>
      </w:r>
    </w:p>
    <w:p w:rsidR="00EB212B" w:rsidRPr="00D063D1" w:rsidRDefault="006C4176" w:rsidP="00C25865">
      <w:pPr>
        <w:ind w:left="142" w:right="5387"/>
        <w:jc w:val="both"/>
        <w:rPr>
          <w:sz w:val="28"/>
          <w:szCs w:val="28"/>
        </w:rPr>
      </w:pPr>
      <w:bookmarkStart w:id="0" w:name="sub_2"/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8.1pt;margin-top:13.7pt;width:0;height:14.75pt;z-index:251656704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63.1pt;margin-top:13.7pt;width:23.8pt;height:0;flip:y;z-index:25165568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2.4pt;margin-top:11.8pt;width:23.75pt;height:0;z-index:251658752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2.4pt;margin-top:11.8pt;width:0;height:14.8pt;z-index:251657728" o:connectortype="straight"/>
        </w:pict>
      </w:r>
    </w:p>
    <w:p w:rsidR="00EB212B" w:rsidRPr="00D063D1" w:rsidRDefault="00EB212B" w:rsidP="00995A55">
      <w:pPr>
        <w:ind w:left="142" w:right="3825"/>
        <w:jc w:val="both"/>
        <w:rPr>
          <w:sz w:val="28"/>
          <w:szCs w:val="28"/>
        </w:rPr>
      </w:pPr>
      <w:r w:rsidRPr="00D063D1">
        <w:rPr>
          <w:sz w:val="28"/>
          <w:szCs w:val="28"/>
        </w:rPr>
        <w:t xml:space="preserve">«Об утверждении Положения </w:t>
      </w:r>
    </w:p>
    <w:p w:rsidR="00EB212B" w:rsidRPr="00D063D1" w:rsidRDefault="00EB212B" w:rsidP="00995A55">
      <w:pPr>
        <w:ind w:left="142" w:right="3825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о межведомственной комиссии по призн</w:t>
      </w:r>
      <w:r w:rsidRPr="00D063D1">
        <w:rPr>
          <w:sz w:val="28"/>
          <w:szCs w:val="28"/>
        </w:rPr>
        <w:t>а</w:t>
      </w:r>
      <w:r w:rsidRPr="00D063D1">
        <w:rPr>
          <w:sz w:val="28"/>
          <w:szCs w:val="28"/>
        </w:rPr>
        <w:t>нию помещения жилым помещением, жил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го помещения непригодным для прожив</w:t>
      </w:r>
      <w:r w:rsidRPr="00D063D1">
        <w:rPr>
          <w:sz w:val="28"/>
          <w:szCs w:val="28"/>
        </w:rPr>
        <w:t>а</w:t>
      </w:r>
      <w:r w:rsidRPr="00D063D1">
        <w:rPr>
          <w:sz w:val="28"/>
          <w:szCs w:val="28"/>
        </w:rPr>
        <w:t>ния и многоквартирного дома аварийным и подлежащим сносу или реконструкц</w:t>
      </w:r>
      <w:proofErr w:type="gramStart"/>
      <w:r w:rsidRPr="00D063D1">
        <w:rPr>
          <w:sz w:val="28"/>
          <w:szCs w:val="28"/>
        </w:rPr>
        <w:t>ии и ее</w:t>
      </w:r>
      <w:proofErr w:type="gramEnd"/>
      <w:r w:rsidRPr="00D063D1">
        <w:rPr>
          <w:sz w:val="28"/>
          <w:szCs w:val="28"/>
        </w:rPr>
        <w:t xml:space="preserve"> состава» </w:t>
      </w:r>
    </w:p>
    <w:p w:rsidR="00EB212B" w:rsidRPr="00D063D1" w:rsidRDefault="00EB212B" w:rsidP="00C25865">
      <w:pPr>
        <w:ind w:firstLine="709"/>
        <w:jc w:val="both"/>
        <w:rPr>
          <w:sz w:val="28"/>
          <w:szCs w:val="28"/>
        </w:rPr>
      </w:pPr>
      <w:proofErr w:type="gramStart"/>
      <w:r w:rsidRPr="00D063D1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дерации», постановлением Правительства Российской Федерации от 28.01.2006 №47 «Об утверждении Положения о признании помещения ж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>лым помещением, жилого помещения непригодным для проживания и мн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 xml:space="preserve">гоквартирного дома аварийным и подлежащим сносу  или  реконструкции», Жилищным кодексом Российской Федерации и на  основании  Устава  </w:t>
      </w:r>
      <w:r w:rsidR="009A2CB5" w:rsidRPr="00D063D1">
        <w:rPr>
          <w:sz w:val="28"/>
          <w:szCs w:val="28"/>
        </w:rPr>
        <w:t>Сл</w:t>
      </w:r>
      <w:r w:rsidR="009A2CB5" w:rsidRPr="00D063D1">
        <w:rPr>
          <w:sz w:val="28"/>
          <w:szCs w:val="28"/>
        </w:rPr>
        <w:t>о</w:t>
      </w:r>
      <w:r w:rsidR="009A2CB5" w:rsidRPr="00D063D1">
        <w:rPr>
          <w:sz w:val="28"/>
          <w:szCs w:val="28"/>
        </w:rPr>
        <w:t>бодского</w:t>
      </w:r>
      <w:r w:rsidRPr="00D063D1">
        <w:rPr>
          <w:sz w:val="28"/>
          <w:szCs w:val="28"/>
        </w:rPr>
        <w:t xml:space="preserve"> сельского поселения, Администрация </w:t>
      </w:r>
      <w:r w:rsidR="009A2CB5" w:rsidRPr="00D063D1">
        <w:rPr>
          <w:sz w:val="28"/>
          <w:szCs w:val="28"/>
        </w:rPr>
        <w:t>Слобод</w:t>
      </w:r>
      <w:r w:rsidRPr="00D063D1">
        <w:rPr>
          <w:sz w:val="28"/>
          <w:szCs w:val="28"/>
        </w:rPr>
        <w:t>ского</w:t>
      </w:r>
      <w:proofErr w:type="gramEnd"/>
      <w:r w:rsidRPr="00D063D1">
        <w:rPr>
          <w:sz w:val="28"/>
          <w:szCs w:val="28"/>
        </w:rPr>
        <w:t xml:space="preserve"> сельского пос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 xml:space="preserve">ления </w:t>
      </w:r>
    </w:p>
    <w:p w:rsidR="00EB212B" w:rsidRPr="00D063D1" w:rsidRDefault="00EB212B" w:rsidP="00EA2151">
      <w:pPr>
        <w:jc w:val="both"/>
        <w:rPr>
          <w:sz w:val="28"/>
          <w:szCs w:val="28"/>
        </w:rPr>
      </w:pPr>
      <w:r w:rsidRPr="00D063D1">
        <w:rPr>
          <w:sz w:val="28"/>
          <w:szCs w:val="28"/>
        </w:rPr>
        <w:t>ПОСТАНОВЛЯЕТ:</w:t>
      </w:r>
    </w:p>
    <w:p w:rsidR="00EB212B" w:rsidRPr="00D063D1" w:rsidRDefault="00EB212B" w:rsidP="00096CFA">
      <w:pPr>
        <w:pStyle w:val="a3"/>
        <w:numPr>
          <w:ilvl w:val="0"/>
          <w:numId w:val="16"/>
        </w:numPr>
        <w:tabs>
          <w:tab w:val="clear" w:pos="435"/>
          <w:tab w:val="num" w:pos="284"/>
          <w:tab w:val="left" w:pos="1134"/>
        </w:tabs>
        <w:ind w:left="0" w:firstLine="0"/>
      </w:pPr>
      <w:r w:rsidRPr="00D063D1">
        <w:t>Утвердить прилагаемые:</w:t>
      </w:r>
    </w:p>
    <w:p w:rsidR="00EB212B" w:rsidRPr="00D063D1" w:rsidRDefault="00EB212B" w:rsidP="00096CFA">
      <w:pPr>
        <w:pStyle w:val="a3"/>
        <w:numPr>
          <w:ilvl w:val="1"/>
          <w:numId w:val="16"/>
        </w:numPr>
        <w:tabs>
          <w:tab w:val="num" w:pos="284"/>
          <w:tab w:val="left" w:pos="1276"/>
          <w:tab w:val="num" w:pos="1418"/>
        </w:tabs>
      </w:pPr>
      <w:r w:rsidRPr="00D063D1">
        <w:t>Положение о межведомственной комиссии по признанию помещения ж</w:t>
      </w:r>
      <w:r w:rsidRPr="00D063D1">
        <w:t>и</w:t>
      </w:r>
      <w:r w:rsidRPr="00D063D1">
        <w:t>лым помещением, жилого помещения непригодным для проживания и мн</w:t>
      </w:r>
      <w:r w:rsidRPr="00D063D1">
        <w:t>о</w:t>
      </w:r>
      <w:r w:rsidRPr="00D063D1">
        <w:t>гоквартирного дома аварийным и подлежащим сносу или реконструкции.</w:t>
      </w:r>
    </w:p>
    <w:p w:rsidR="00EB212B" w:rsidRPr="00D063D1" w:rsidRDefault="00EB212B" w:rsidP="00096CFA">
      <w:pPr>
        <w:pStyle w:val="a3"/>
        <w:numPr>
          <w:ilvl w:val="1"/>
          <w:numId w:val="16"/>
        </w:numPr>
        <w:tabs>
          <w:tab w:val="num" w:pos="284"/>
          <w:tab w:val="left" w:pos="1276"/>
          <w:tab w:val="num" w:pos="1418"/>
        </w:tabs>
      </w:pPr>
      <w:r w:rsidRPr="00D063D1">
        <w:t>Состав межведомственной комиссии по признанию помещения жилым помещением, жилого помещения непригодным для проживания и многоква</w:t>
      </w:r>
      <w:r w:rsidRPr="00D063D1">
        <w:t>р</w:t>
      </w:r>
      <w:r w:rsidRPr="00D063D1">
        <w:t>тирного дома аварийным и подлежащим сносу или реконструкции.</w:t>
      </w:r>
    </w:p>
    <w:p w:rsidR="00EB212B" w:rsidRPr="00D063D1" w:rsidRDefault="00EB212B" w:rsidP="00096CFA">
      <w:pPr>
        <w:pStyle w:val="a3"/>
        <w:numPr>
          <w:ilvl w:val="0"/>
          <w:numId w:val="16"/>
        </w:numPr>
        <w:tabs>
          <w:tab w:val="clear" w:pos="435"/>
          <w:tab w:val="num" w:pos="284"/>
          <w:tab w:val="left" w:pos="1134"/>
        </w:tabs>
        <w:ind w:left="0" w:firstLine="0"/>
      </w:pPr>
      <w:proofErr w:type="gramStart"/>
      <w:r w:rsidRPr="00D063D1">
        <w:t>Контроль за</w:t>
      </w:r>
      <w:proofErr w:type="gramEnd"/>
      <w:r w:rsidRPr="00D063D1">
        <w:t xml:space="preserve"> исполнением настоящего постановления возложить на </w:t>
      </w:r>
      <w:bookmarkStart w:id="1" w:name="sub_3"/>
      <w:bookmarkEnd w:id="0"/>
      <w:r w:rsidRPr="00D063D1">
        <w:t>дире</w:t>
      </w:r>
      <w:r w:rsidRPr="00D063D1">
        <w:t>к</w:t>
      </w:r>
      <w:r w:rsidRPr="00D063D1">
        <w:t>тора МУ «</w:t>
      </w:r>
      <w:r w:rsidR="009A2CB5" w:rsidRPr="00D063D1">
        <w:t>Комбытсервис</w:t>
      </w:r>
      <w:r w:rsidRPr="00D063D1">
        <w:t xml:space="preserve">» </w:t>
      </w:r>
      <w:r w:rsidR="009A2CB5" w:rsidRPr="00D063D1">
        <w:t>Слобод</w:t>
      </w:r>
      <w:r w:rsidRPr="00D063D1">
        <w:t xml:space="preserve">ского сельского поселения </w:t>
      </w:r>
      <w:r w:rsidR="009A2CB5" w:rsidRPr="00D063D1">
        <w:t>Пряничникова</w:t>
      </w:r>
      <w:r w:rsidRPr="00D063D1">
        <w:t xml:space="preserve"> А</w:t>
      </w:r>
      <w:r w:rsidR="009A2CB5" w:rsidRPr="00D063D1">
        <w:t>.Н</w:t>
      </w:r>
      <w:r w:rsidRPr="00D063D1">
        <w:t>.</w:t>
      </w:r>
    </w:p>
    <w:p w:rsidR="00EB212B" w:rsidRPr="00D063D1" w:rsidRDefault="00EB212B" w:rsidP="00096CFA">
      <w:pPr>
        <w:pStyle w:val="a3"/>
        <w:numPr>
          <w:ilvl w:val="0"/>
          <w:numId w:val="16"/>
        </w:numPr>
        <w:tabs>
          <w:tab w:val="clear" w:pos="435"/>
          <w:tab w:val="num" w:pos="284"/>
          <w:tab w:val="left" w:pos="1134"/>
        </w:tabs>
        <w:ind w:left="0" w:firstLine="0"/>
      </w:pPr>
      <w:r w:rsidRPr="00D063D1">
        <w:t>Настоящее постановление вступает в силу с момента подписания.</w:t>
      </w:r>
    </w:p>
    <w:p w:rsidR="00EB212B" w:rsidRPr="00D063D1" w:rsidRDefault="00EB212B" w:rsidP="00995A55">
      <w:pPr>
        <w:numPr>
          <w:ilvl w:val="0"/>
          <w:numId w:val="16"/>
        </w:numPr>
        <w:tabs>
          <w:tab w:val="clear" w:pos="435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Настоящее Постановление подлежит размещению на Сайте Админ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 xml:space="preserve">страции </w:t>
      </w:r>
      <w:r w:rsidR="009A2CB5" w:rsidRPr="00D063D1">
        <w:rPr>
          <w:sz w:val="28"/>
          <w:szCs w:val="28"/>
        </w:rPr>
        <w:t>Слободс</w:t>
      </w:r>
      <w:r w:rsidRPr="00D063D1">
        <w:rPr>
          <w:sz w:val="28"/>
          <w:szCs w:val="28"/>
        </w:rPr>
        <w:t xml:space="preserve">кого сельского поселения  </w:t>
      </w:r>
      <w:hyperlink w:history="1">
        <w:r w:rsidR="009C08A2" w:rsidRPr="00D063D1">
          <w:rPr>
            <w:rStyle w:val="af3"/>
            <w:sz w:val="28"/>
            <w:szCs w:val="28"/>
          </w:rPr>
          <w:t>h</w:t>
        </w:r>
        <w:r w:rsidR="009C08A2" w:rsidRPr="00D063D1">
          <w:rPr>
            <w:rStyle w:val="af3"/>
            <w:sz w:val="28"/>
            <w:szCs w:val="28"/>
            <w:lang w:val="en-US"/>
          </w:rPr>
          <w:t>tt</w:t>
        </w:r>
        <w:r w:rsidR="009C08A2" w:rsidRPr="00D063D1">
          <w:rPr>
            <w:rStyle w:val="af3"/>
            <w:sz w:val="28"/>
            <w:szCs w:val="28"/>
          </w:rPr>
          <w:t>p://</w:t>
        </w:r>
      </w:hyperlink>
      <w:r w:rsidR="009C08A2" w:rsidRPr="00D063D1">
        <w:rPr>
          <w:rStyle w:val="af3"/>
          <w:sz w:val="28"/>
          <w:szCs w:val="28"/>
        </w:rPr>
        <w:t>слободское-адм</w:t>
      </w:r>
      <w:proofErr w:type="gramStart"/>
      <w:r w:rsidR="009C08A2" w:rsidRPr="00D063D1">
        <w:rPr>
          <w:rStyle w:val="af3"/>
          <w:sz w:val="28"/>
          <w:szCs w:val="28"/>
        </w:rPr>
        <w:t>.р</w:t>
      </w:r>
      <w:proofErr w:type="gramEnd"/>
      <w:r w:rsidR="009C08A2" w:rsidRPr="00D063D1">
        <w:rPr>
          <w:rStyle w:val="af3"/>
          <w:sz w:val="28"/>
          <w:szCs w:val="28"/>
        </w:rPr>
        <w:t>ф</w:t>
      </w:r>
    </w:p>
    <w:p w:rsidR="00EB212B" w:rsidRPr="00D063D1" w:rsidRDefault="00EB212B" w:rsidP="00995A55">
      <w:pPr>
        <w:pStyle w:val="a3"/>
        <w:tabs>
          <w:tab w:val="left" w:pos="1134"/>
        </w:tabs>
      </w:pPr>
    </w:p>
    <w:bookmarkEnd w:id="1"/>
    <w:p w:rsidR="00EB212B" w:rsidRPr="00D063D1" w:rsidRDefault="00EB212B" w:rsidP="00F16A92">
      <w:pPr>
        <w:ind w:right="-144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Глава  поселения</w:t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="009A2CB5" w:rsidRPr="00D063D1">
        <w:rPr>
          <w:sz w:val="28"/>
          <w:szCs w:val="28"/>
        </w:rPr>
        <w:t>Н.П. Смирнова</w:t>
      </w:r>
    </w:p>
    <w:p w:rsidR="00EB212B" w:rsidRPr="00D063D1" w:rsidRDefault="00EB212B" w:rsidP="002C6E81">
      <w:pPr>
        <w:ind w:left="5670"/>
        <w:rPr>
          <w:sz w:val="28"/>
          <w:szCs w:val="28"/>
        </w:rPr>
      </w:pPr>
      <w:r w:rsidRPr="00D063D1">
        <w:rPr>
          <w:sz w:val="28"/>
          <w:szCs w:val="28"/>
        </w:rPr>
        <w:lastRenderedPageBreak/>
        <w:t>Утвержден</w:t>
      </w:r>
    </w:p>
    <w:p w:rsidR="00EB212B" w:rsidRPr="00D063D1" w:rsidRDefault="00EB212B" w:rsidP="002C6E81">
      <w:pPr>
        <w:ind w:left="5670" w:right="-1135"/>
        <w:rPr>
          <w:sz w:val="28"/>
          <w:szCs w:val="28"/>
        </w:rPr>
      </w:pPr>
      <w:r w:rsidRPr="00D063D1">
        <w:rPr>
          <w:sz w:val="28"/>
          <w:szCs w:val="28"/>
        </w:rPr>
        <w:t>Постановлением</w:t>
      </w:r>
    </w:p>
    <w:p w:rsidR="00EB212B" w:rsidRPr="00D063D1" w:rsidRDefault="00EB212B" w:rsidP="006177C0">
      <w:pPr>
        <w:ind w:left="5670" w:right="-141"/>
        <w:rPr>
          <w:sz w:val="28"/>
          <w:szCs w:val="28"/>
        </w:rPr>
      </w:pPr>
      <w:r w:rsidRPr="00D063D1">
        <w:rPr>
          <w:sz w:val="28"/>
          <w:szCs w:val="28"/>
        </w:rPr>
        <w:t xml:space="preserve">Администрации </w:t>
      </w:r>
      <w:r w:rsidR="009A2CB5" w:rsidRPr="00D063D1">
        <w:rPr>
          <w:sz w:val="28"/>
          <w:szCs w:val="28"/>
        </w:rPr>
        <w:t>Слободского</w:t>
      </w:r>
      <w:r w:rsidRPr="00D063D1">
        <w:rPr>
          <w:sz w:val="28"/>
          <w:szCs w:val="28"/>
        </w:rPr>
        <w:t xml:space="preserve"> сельского поселения</w:t>
      </w:r>
    </w:p>
    <w:p w:rsidR="00EB212B" w:rsidRPr="00D063D1" w:rsidRDefault="00477F71" w:rsidP="00477F71">
      <w:pPr>
        <w:ind w:left="5670" w:right="-1135"/>
        <w:rPr>
          <w:sz w:val="28"/>
          <w:szCs w:val="28"/>
        </w:rPr>
      </w:pPr>
      <w:r>
        <w:rPr>
          <w:sz w:val="28"/>
          <w:szCs w:val="28"/>
        </w:rPr>
        <w:t>о</w:t>
      </w:r>
      <w:r w:rsidR="00EB212B" w:rsidRPr="00D063D1">
        <w:rPr>
          <w:sz w:val="28"/>
          <w:szCs w:val="28"/>
        </w:rPr>
        <w:t>т</w:t>
      </w:r>
      <w:r>
        <w:rPr>
          <w:sz w:val="28"/>
          <w:szCs w:val="28"/>
        </w:rPr>
        <w:t xml:space="preserve"> 30.03.2018г.</w:t>
      </w:r>
      <w:r w:rsidR="00EB212B" w:rsidRPr="00D063D1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</w:p>
    <w:p w:rsidR="00477F71" w:rsidRDefault="00477F71" w:rsidP="00995A55">
      <w:pPr>
        <w:pStyle w:val="ConsPlusTitle"/>
        <w:widowControl/>
        <w:tabs>
          <w:tab w:val="left" w:pos="284"/>
        </w:tabs>
        <w:jc w:val="center"/>
      </w:pPr>
    </w:p>
    <w:p w:rsidR="00EB212B" w:rsidRPr="00D063D1" w:rsidRDefault="00EB212B" w:rsidP="00995A55">
      <w:pPr>
        <w:pStyle w:val="ConsPlusTitle"/>
        <w:widowControl/>
        <w:tabs>
          <w:tab w:val="left" w:pos="284"/>
        </w:tabs>
        <w:jc w:val="center"/>
      </w:pPr>
      <w:r w:rsidRPr="00D063D1">
        <w:t>ПОЛОЖЕНИЕ</w:t>
      </w:r>
    </w:p>
    <w:p w:rsidR="00EB212B" w:rsidRPr="00D063D1" w:rsidRDefault="00EB212B" w:rsidP="00995A55">
      <w:pPr>
        <w:pStyle w:val="ConsPlusTitle"/>
        <w:widowControl/>
        <w:tabs>
          <w:tab w:val="left" w:pos="284"/>
        </w:tabs>
        <w:jc w:val="center"/>
      </w:pPr>
      <w:r w:rsidRPr="00D063D1">
        <w:t>о межведомственной комиссии по признанию помещения жилым пом</w:t>
      </w:r>
      <w:r w:rsidRPr="00D063D1">
        <w:t>е</w:t>
      </w:r>
      <w:r w:rsidRPr="00D063D1">
        <w:t>щением, жилого помещения непригодным для проживания и мног</w:t>
      </w:r>
      <w:r w:rsidRPr="00D063D1">
        <w:t>о</w:t>
      </w:r>
      <w:r w:rsidRPr="00D063D1">
        <w:t>квартирного дома аварийным и подлежащим сносу или реконструкции</w:t>
      </w:r>
    </w:p>
    <w:p w:rsidR="00EB212B" w:rsidRPr="00D063D1" w:rsidRDefault="00EB212B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ED7" w:rsidRPr="00D063D1" w:rsidRDefault="003F0FDA" w:rsidP="001F1ED7">
      <w:pPr>
        <w:numPr>
          <w:ilvl w:val="0"/>
          <w:numId w:val="28"/>
        </w:numPr>
        <w:tabs>
          <w:tab w:val="clear" w:pos="1144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Межведомственная к</w:t>
      </w:r>
      <w:r w:rsidR="00EB212B" w:rsidRPr="00D063D1">
        <w:rPr>
          <w:sz w:val="28"/>
          <w:szCs w:val="28"/>
        </w:rPr>
        <w:t>омиссия по признанию жилых помещений пригодн</w:t>
      </w:r>
      <w:r w:rsidR="00EB212B" w:rsidRPr="00D063D1">
        <w:rPr>
          <w:sz w:val="28"/>
          <w:szCs w:val="28"/>
        </w:rPr>
        <w:t>ы</w:t>
      </w:r>
      <w:r w:rsidR="00EB212B" w:rsidRPr="00D063D1">
        <w:rPr>
          <w:sz w:val="28"/>
          <w:szCs w:val="28"/>
        </w:rPr>
        <w:t xml:space="preserve">ми (непригодными) для проживания в </w:t>
      </w:r>
      <w:r w:rsidR="007059F1" w:rsidRPr="00D063D1">
        <w:rPr>
          <w:sz w:val="28"/>
          <w:szCs w:val="28"/>
        </w:rPr>
        <w:t>Слободском</w:t>
      </w:r>
      <w:r w:rsidR="00EB212B" w:rsidRPr="00D063D1">
        <w:rPr>
          <w:sz w:val="28"/>
          <w:szCs w:val="28"/>
        </w:rPr>
        <w:t xml:space="preserve"> сельском поселении У</w:t>
      </w:r>
      <w:r w:rsidR="00EB212B" w:rsidRPr="00D063D1">
        <w:rPr>
          <w:sz w:val="28"/>
          <w:szCs w:val="28"/>
        </w:rPr>
        <w:t>г</w:t>
      </w:r>
      <w:r w:rsidR="00EB212B" w:rsidRPr="00D063D1">
        <w:rPr>
          <w:sz w:val="28"/>
          <w:szCs w:val="28"/>
        </w:rPr>
        <w:t>личского муниципального района (именуемая в дальнейшем Комиссия) ра</w:t>
      </w:r>
      <w:r w:rsidR="00EB212B" w:rsidRPr="00D063D1">
        <w:rPr>
          <w:sz w:val="28"/>
          <w:szCs w:val="28"/>
        </w:rPr>
        <w:t>с</w:t>
      </w:r>
      <w:r w:rsidR="00EB212B" w:rsidRPr="00D063D1">
        <w:rPr>
          <w:sz w:val="28"/>
          <w:szCs w:val="28"/>
        </w:rPr>
        <w:t>сматривает вопросы о признании жилых помещений муниципального ж</w:t>
      </w:r>
      <w:r w:rsidR="00EB212B" w:rsidRPr="00D063D1">
        <w:rPr>
          <w:sz w:val="28"/>
          <w:szCs w:val="28"/>
        </w:rPr>
        <w:t>и</w:t>
      </w:r>
      <w:r w:rsidR="00EB212B" w:rsidRPr="00D063D1">
        <w:rPr>
          <w:sz w:val="28"/>
          <w:szCs w:val="28"/>
        </w:rPr>
        <w:t>лищного фонда, а также частных жилых помещений, находящихся на терр</w:t>
      </w:r>
      <w:r w:rsidR="00EB212B" w:rsidRPr="00D063D1">
        <w:rPr>
          <w:sz w:val="28"/>
          <w:szCs w:val="28"/>
        </w:rPr>
        <w:t>и</w:t>
      </w:r>
      <w:r w:rsidR="00EB212B" w:rsidRPr="00D063D1">
        <w:rPr>
          <w:sz w:val="28"/>
          <w:szCs w:val="28"/>
        </w:rPr>
        <w:t xml:space="preserve">тории </w:t>
      </w:r>
      <w:r w:rsidR="007059F1" w:rsidRPr="00D063D1">
        <w:rPr>
          <w:sz w:val="28"/>
          <w:szCs w:val="28"/>
        </w:rPr>
        <w:t>Слободского</w:t>
      </w:r>
      <w:r w:rsidR="00EB212B" w:rsidRPr="00D063D1">
        <w:rPr>
          <w:sz w:val="28"/>
          <w:szCs w:val="28"/>
        </w:rPr>
        <w:t xml:space="preserve"> сельского поселения Угличского муниципального рай</w:t>
      </w:r>
      <w:r w:rsidR="00EB212B" w:rsidRPr="00D063D1">
        <w:rPr>
          <w:sz w:val="28"/>
          <w:szCs w:val="28"/>
        </w:rPr>
        <w:t>о</w:t>
      </w:r>
      <w:r w:rsidR="00EB212B" w:rsidRPr="00D063D1">
        <w:rPr>
          <w:sz w:val="28"/>
          <w:szCs w:val="28"/>
        </w:rPr>
        <w:t>на, пригодными (непригодными) для проживания граждан и оценке соотве</w:t>
      </w:r>
      <w:r w:rsidR="00EB212B" w:rsidRPr="00D063D1">
        <w:rPr>
          <w:sz w:val="28"/>
          <w:szCs w:val="28"/>
        </w:rPr>
        <w:t>т</w:t>
      </w:r>
      <w:r w:rsidR="00EB212B" w:rsidRPr="00D063D1">
        <w:rPr>
          <w:sz w:val="28"/>
          <w:szCs w:val="28"/>
        </w:rPr>
        <w:t>ствия этих помещений установленным действующим законодательством тр</w:t>
      </w:r>
      <w:r w:rsidR="00EB212B" w:rsidRPr="00D063D1">
        <w:rPr>
          <w:sz w:val="28"/>
          <w:szCs w:val="28"/>
        </w:rPr>
        <w:t>е</w:t>
      </w:r>
      <w:r w:rsidR="00EB212B" w:rsidRPr="00D063D1">
        <w:rPr>
          <w:sz w:val="28"/>
          <w:szCs w:val="28"/>
        </w:rPr>
        <w:t>бованиям.</w:t>
      </w:r>
      <w:proofErr w:type="gramEnd"/>
    </w:p>
    <w:p w:rsidR="001F1ED7" w:rsidRPr="00D063D1" w:rsidRDefault="00D063D1" w:rsidP="001F1ED7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063D1">
        <w:rPr>
          <w:spacing w:val="2"/>
          <w:sz w:val="28"/>
          <w:szCs w:val="28"/>
        </w:rPr>
        <w:t>1.2</w:t>
      </w:r>
      <w:r w:rsidR="003F0FDA">
        <w:rPr>
          <w:spacing w:val="2"/>
          <w:sz w:val="28"/>
          <w:szCs w:val="28"/>
        </w:rPr>
        <w:t>. Состав К</w:t>
      </w:r>
      <w:r w:rsidR="001F1ED7" w:rsidRPr="00D063D1">
        <w:rPr>
          <w:spacing w:val="2"/>
          <w:sz w:val="28"/>
          <w:szCs w:val="28"/>
        </w:rPr>
        <w:t xml:space="preserve">омиссии утверждается правовым актом </w:t>
      </w:r>
      <w:r w:rsidR="003F0FDA">
        <w:rPr>
          <w:spacing w:val="2"/>
          <w:sz w:val="28"/>
          <w:szCs w:val="28"/>
        </w:rPr>
        <w:t>А</w:t>
      </w:r>
      <w:r w:rsidR="001F1ED7" w:rsidRPr="00D063D1">
        <w:rPr>
          <w:spacing w:val="2"/>
          <w:sz w:val="28"/>
          <w:szCs w:val="28"/>
        </w:rPr>
        <w:t>дминистрации Сл</w:t>
      </w:r>
      <w:r w:rsidR="001F1ED7" w:rsidRPr="00D063D1">
        <w:rPr>
          <w:spacing w:val="2"/>
          <w:sz w:val="28"/>
          <w:szCs w:val="28"/>
        </w:rPr>
        <w:t>о</w:t>
      </w:r>
      <w:r w:rsidR="001F1ED7" w:rsidRPr="00D063D1">
        <w:rPr>
          <w:spacing w:val="2"/>
          <w:sz w:val="28"/>
          <w:szCs w:val="28"/>
        </w:rPr>
        <w:t>бодского сельского поселения.</w:t>
      </w:r>
    </w:p>
    <w:p w:rsidR="001F1ED7" w:rsidRPr="00D063D1" w:rsidRDefault="00D063D1" w:rsidP="001F1ED7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063D1">
        <w:rPr>
          <w:spacing w:val="2"/>
          <w:sz w:val="28"/>
          <w:szCs w:val="28"/>
        </w:rPr>
        <w:t>1.3</w:t>
      </w:r>
      <w:r w:rsidR="001F1ED7" w:rsidRPr="00D063D1">
        <w:rPr>
          <w:spacing w:val="2"/>
          <w:sz w:val="28"/>
          <w:szCs w:val="28"/>
        </w:rPr>
        <w:t xml:space="preserve">. </w:t>
      </w:r>
      <w:proofErr w:type="gramStart"/>
      <w:r w:rsidR="001F1ED7" w:rsidRPr="00D063D1">
        <w:rPr>
          <w:spacing w:val="2"/>
          <w:sz w:val="28"/>
          <w:szCs w:val="28"/>
        </w:rPr>
        <w:t xml:space="preserve">В состав </w:t>
      </w:r>
      <w:r w:rsidR="003F0FDA">
        <w:rPr>
          <w:spacing w:val="2"/>
          <w:sz w:val="28"/>
          <w:szCs w:val="28"/>
        </w:rPr>
        <w:t>К</w:t>
      </w:r>
      <w:r w:rsidR="001F1ED7" w:rsidRPr="00D063D1">
        <w:rPr>
          <w:spacing w:val="2"/>
          <w:sz w:val="28"/>
          <w:szCs w:val="28"/>
        </w:rPr>
        <w:t>ом</w:t>
      </w:r>
      <w:r w:rsidR="003F0FDA">
        <w:rPr>
          <w:spacing w:val="2"/>
          <w:sz w:val="28"/>
          <w:szCs w:val="28"/>
        </w:rPr>
        <w:t>иссии включаются представители А</w:t>
      </w:r>
      <w:r w:rsidR="001F1ED7" w:rsidRPr="00D063D1">
        <w:rPr>
          <w:spacing w:val="2"/>
          <w:sz w:val="28"/>
          <w:szCs w:val="28"/>
        </w:rPr>
        <w:t>дминистрации Сл</w:t>
      </w:r>
      <w:r w:rsidR="001F1ED7" w:rsidRPr="00D063D1">
        <w:rPr>
          <w:spacing w:val="2"/>
          <w:sz w:val="28"/>
          <w:szCs w:val="28"/>
        </w:rPr>
        <w:t>о</w:t>
      </w:r>
      <w:r w:rsidR="001F1ED7" w:rsidRPr="00D063D1">
        <w:rPr>
          <w:spacing w:val="2"/>
          <w:sz w:val="28"/>
          <w:szCs w:val="28"/>
        </w:rPr>
        <w:t>бодского сельского поселения, в том числе ее территориальные органы, также представители органов, уполномоченных на проведение региональн</w:t>
      </w:r>
      <w:r w:rsidR="001F1ED7" w:rsidRPr="00D063D1">
        <w:rPr>
          <w:spacing w:val="2"/>
          <w:sz w:val="28"/>
          <w:szCs w:val="28"/>
        </w:rPr>
        <w:t>о</w:t>
      </w:r>
      <w:r w:rsidR="001F1ED7" w:rsidRPr="00D063D1">
        <w:rPr>
          <w:spacing w:val="2"/>
          <w:sz w:val="28"/>
          <w:szCs w:val="28"/>
        </w:rPr>
        <w:t>го жилищного надзора (муниципального жилищного контроля), госуда</w:t>
      </w:r>
      <w:r w:rsidR="001F1ED7" w:rsidRPr="00D063D1">
        <w:rPr>
          <w:spacing w:val="2"/>
          <w:sz w:val="28"/>
          <w:szCs w:val="28"/>
        </w:rPr>
        <w:t>р</w:t>
      </w:r>
      <w:r w:rsidR="001F1ED7" w:rsidRPr="00D063D1">
        <w:rPr>
          <w:spacing w:val="2"/>
          <w:sz w:val="28"/>
          <w:szCs w:val="28"/>
        </w:rPr>
        <w:t>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</w:t>
      </w:r>
      <w:r w:rsidR="001F1ED7" w:rsidRPr="00D063D1">
        <w:rPr>
          <w:spacing w:val="2"/>
          <w:sz w:val="28"/>
          <w:szCs w:val="28"/>
        </w:rPr>
        <w:t>н</w:t>
      </w:r>
      <w:r w:rsidR="001F1ED7" w:rsidRPr="00D063D1">
        <w:rPr>
          <w:spacing w:val="2"/>
          <w:sz w:val="28"/>
          <w:szCs w:val="28"/>
        </w:rPr>
        <w:t>ного надзора (контроля), на проведение инвентаризации и регистрации об</w:t>
      </w:r>
      <w:r w:rsidR="001F1ED7" w:rsidRPr="00D063D1">
        <w:rPr>
          <w:spacing w:val="2"/>
          <w:sz w:val="28"/>
          <w:szCs w:val="28"/>
        </w:rPr>
        <w:t>ъ</w:t>
      </w:r>
      <w:r w:rsidR="001F1ED7" w:rsidRPr="00D063D1">
        <w:rPr>
          <w:spacing w:val="2"/>
          <w:sz w:val="28"/>
          <w:szCs w:val="28"/>
        </w:rPr>
        <w:t>ектов недвижимости, а также</w:t>
      </w:r>
      <w:proofErr w:type="gramEnd"/>
      <w:r w:rsidR="001F1ED7" w:rsidRPr="00D063D1">
        <w:rPr>
          <w:spacing w:val="2"/>
          <w:sz w:val="28"/>
          <w:szCs w:val="28"/>
        </w:rPr>
        <w:t xml:space="preserve"> в случае необходимости - представители о</w:t>
      </w:r>
      <w:r w:rsidR="001F1ED7" w:rsidRPr="00D063D1">
        <w:rPr>
          <w:spacing w:val="2"/>
          <w:sz w:val="28"/>
          <w:szCs w:val="28"/>
        </w:rPr>
        <w:t>р</w:t>
      </w:r>
      <w:r w:rsidR="001F1ED7" w:rsidRPr="00D063D1">
        <w:rPr>
          <w:spacing w:val="2"/>
          <w:sz w:val="28"/>
          <w:szCs w:val="28"/>
        </w:rPr>
        <w:t>ганов архитектуры, градостроительства и соответствующих организаций, эксперты, в установленном порядке аттестованные на право подготовки з</w:t>
      </w:r>
      <w:r w:rsidR="001F1ED7" w:rsidRPr="00D063D1">
        <w:rPr>
          <w:spacing w:val="2"/>
          <w:sz w:val="28"/>
          <w:szCs w:val="28"/>
        </w:rPr>
        <w:t>а</w:t>
      </w:r>
      <w:r w:rsidR="001F1ED7" w:rsidRPr="00D063D1">
        <w:rPr>
          <w:spacing w:val="2"/>
          <w:sz w:val="28"/>
          <w:szCs w:val="28"/>
        </w:rPr>
        <w:t>ключений экспертизы проектной документации и (или) результатов инж</w:t>
      </w:r>
      <w:r w:rsidR="001F1ED7" w:rsidRPr="00D063D1">
        <w:rPr>
          <w:spacing w:val="2"/>
          <w:sz w:val="28"/>
          <w:szCs w:val="28"/>
        </w:rPr>
        <w:t>е</w:t>
      </w:r>
      <w:r w:rsidR="001F1ED7" w:rsidRPr="00D063D1">
        <w:rPr>
          <w:spacing w:val="2"/>
          <w:sz w:val="28"/>
          <w:szCs w:val="28"/>
        </w:rPr>
        <w:t>нерных изысканий.</w:t>
      </w:r>
    </w:p>
    <w:p w:rsidR="003F0FDA" w:rsidRPr="003F0FDA" w:rsidRDefault="00D063D1" w:rsidP="001F1ED7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proofErr w:type="gramStart"/>
      <w:r w:rsidRPr="00D063D1">
        <w:rPr>
          <w:spacing w:val="2"/>
          <w:sz w:val="28"/>
          <w:szCs w:val="28"/>
        </w:rPr>
        <w:t>1</w:t>
      </w:r>
      <w:r w:rsidRPr="003F0FDA">
        <w:rPr>
          <w:spacing w:val="2"/>
          <w:sz w:val="28"/>
          <w:szCs w:val="28"/>
        </w:rPr>
        <w:t>.4</w:t>
      </w:r>
      <w:r w:rsidR="001F1ED7" w:rsidRPr="003F0FDA">
        <w:rPr>
          <w:spacing w:val="2"/>
          <w:sz w:val="28"/>
          <w:szCs w:val="28"/>
        </w:rPr>
        <w:t>.</w:t>
      </w:r>
      <w:r w:rsidR="003F0FDA" w:rsidRPr="003F0FDA">
        <w:rPr>
          <w:sz w:val="28"/>
          <w:szCs w:val="28"/>
          <w:shd w:val="clear" w:color="auto" w:fill="FFFFFF"/>
        </w:rPr>
        <w:t>Собственник жилого помещения (уполномоченное им лицо), за исключ</w:t>
      </w:r>
      <w:r w:rsidR="003F0FDA" w:rsidRPr="003F0FDA">
        <w:rPr>
          <w:sz w:val="28"/>
          <w:szCs w:val="28"/>
          <w:shd w:val="clear" w:color="auto" w:fill="FFFFFF"/>
        </w:rPr>
        <w:t>е</w:t>
      </w:r>
      <w:r w:rsidR="003F0FDA" w:rsidRPr="003F0FDA">
        <w:rPr>
          <w:sz w:val="28"/>
          <w:szCs w:val="28"/>
          <w:shd w:val="clear" w:color="auto" w:fill="FFFFFF"/>
        </w:rPr>
        <w:t xml:space="preserve">нием, </w:t>
      </w:r>
      <w:r w:rsidR="003F0FDA" w:rsidRPr="003F0FDA">
        <w:rPr>
          <w:spacing w:val="2"/>
          <w:sz w:val="28"/>
          <w:szCs w:val="28"/>
        </w:rPr>
        <w:t xml:space="preserve">случаев, установленных </w:t>
      </w:r>
      <w:r w:rsidR="003F0FDA" w:rsidRPr="003F0FDA">
        <w:rPr>
          <w:sz w:val="28"/>
          <w:szCs w:val="28"/>
        </w:rPr>
        <w:t>Постановлением Правительства Российской Федерации от 28.01.2006 N47 "Об утверждении Положения о признании п</w:t>
      </w:r>
      <w:r w:rsidR="003F0FDA" w:rsidRPr="003F0FDA">
        <w:rPr>
          <w:sz w:val="28"/>
          <w:szCs w:val="28"/>
        </w:rPr>
        <w:t>о</w:t>
      </w:r>
      <w:r w:rsidR="003F0FDA" w:rsidRPr="003F0FDA">
        <w:rPr>
          <w:sz w:val="28"/>
          <w:szCs w:val="28"/>
        </w:rPr>
        <w:t>мещения жилым помещением, жилого помещения непригодным для прож</w:t>
      </w:r>
      <w:r w:rsidR="003F0FDA" w:rsidRPr="003F0FDA">
        <w:rPr>
          <w:sz w:val="28"/>
          <w:szCs w:val="28"/>
        </w:rPr>
        <w:t>и</w:t>
      </w:r>
      <w:r w:rsidR="003F0FDA" w:rsidRPr="003F0FDA">
        <w:rPr>
          <w:sz w:val="28"/>
          <w:szCs w:val="28"/>
        </w:rPr>
        <w:t>вания и многоквартирного дома аварийным и подлежащим сносу  или  р</w:t>
      </w:r>
      <w:r w:rsidR="003F0FDA" w:rsidRPr="003F0FDA">
        <w:rPr>
          <w:sz w:val="28"/>
          <w:szCs w:val="28"/>
        </w:rPr>
        <w:t>е</w:t>
      </w:r>
      <w:r w:rsidR="003F0FDA" w:rsidRPr="003F0FDA">
        <w:rPr>
          <w:sz w:val="28"/>
          <w:szCs w:val="28"/>
        </w:rPr>
        <w:t>конструкции"</w:t>
      </w:r>
      <w:r w:rsidR="003F0FDA" w:rsidRPr="003F0FDA">
        <w:rPr>
          <w:spacing w:val="2"/>
          <w:sz w:val="28"/>
          <w:szCs w:val="28"/>
        </w:rPr>
        <w:t xml:space="preserve">  </w:t>
      </w:r>
      <w:r w:rsidR="003F0FDA" w:rsidRPr="003F0FDA">
        <w:rPr>
          <w:sz w:val="28"/>
          <w:szCs w:val="28"/>
          <w:shd w:val="clear" w:color="auto" w:fill="FFFFFF"/>
        </w:rPr>
        <w:t xml:space="preserve">привлекается к работе в </w:t>
      </w:r>
      <w:r w:rsidR="003F0FDA">
        <w:rPr>
          <w:sz w:val="28"/>
          <w:szCs w:val="28"/>
          <w:shd w:val="clear" w:color="auto" w:fill="FFFFFF"/>
        </w:rPr>
        <w:t>К</w:t>
      </w:r>
      <w:r w:rsidR="003F0FDA" w:rsidRPr="003F0FDA">
        <w:rPr>
          <w:sz w:val="28"/>
          <w:szCs w:val="28"/>
          <w:shd w:val="clear" w:color="auto" w:fill="FFFFFF"/>
        </w:rPr>
        <w:t>омиссии с правом совещательного голоса и подлежит уведомлению о времени и месте заседания комиссии</w:t>
      </w:r>
      <w:r w:rsidR="003F0FDA">
        <w:rPr>
          <w:sz w:val="28"/>
          <w:szCs w:val="28"/>
          <w:shd w:val="clear" w:color="auto" w:fill="FFFFFF"/>
        </w:rPr>
        <w:t>.</w:t>
      </w:r>
      <w:proofErr w:type="gramEnd"/>
    </w:p>
    <w:p w:rsidR="00D063D1" w:rsidRPr="00D063D1" w:rsidRDefault="001F1ED7" w:rsidP="001F1ED7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063D1">
        <w:rPr>
          <w:spacing w:val="2"/>
          <w:sz w:val="28"/>
          <w:szCs w:val="28"/>
        </w:rPr>
        <w:t>1.</w:t>
      </w:r>
      <w:r w:rsidR="00D063D1" w:rsidRPr="00D063D1">
        <w:rPr>
          <w:spacing w:val="2"/>
          <w:sz w:val="28"/>
          <w:szCs w:val="28"/>
        </w:rPr>
        <w:t>5</w:t>
      </w:r>
      <w:r w:rsidRPr="00D063D1">
        <w:rPr>
          <w:spacing w:val="2"/>
          <w:sz w:val="28"/>
          <w:szCs w:val="28"/>
        </w:rPr>
        <w:t xml:space="preserve">. В случае если </w:t>
      </w:r>
      <w:r w:rsidR="003F0FDA">
        <w:rPr>
          <w:spacing w:val="2"/>
          <w:sz w:val="28"/>
          <w:szCs w:val="28"/>
        </w:rPr>
        <w:t>К</w:t>
      </w:r>
      <w:r w:rsidRPr="00D063D1">
        <w:rPr>
          <w:spacing w:val="2"/>
          <w:sz w:val="28"/>
          <w:szCs w:val="28"/>
        </w:rPr>
        <w:t>омиссией проводится оценка жилых помещений ж</w:t>
      </w:r>
      <w:r w:rsidRPr="00D063D1">
        <w:rPr>
          <w:spacing w:val="2"/>
          <w:sz w:val="28"/>
          <w:szCs w:val="28"/>
        </w:rPr>
        <w:t>и</w:t>
      </w:r>
      <w:r w:rsidRPr="00D063D1">
        <w:rPr>
          <w:spacing w:val="2"/>
          <w:sz w:val="28"/>
          <w:szCs w:val="28"/>
        </w:rPr>
        <w:t>лищного фонда Российской Федерации или многоквартирного дома, нах</w:t>
      </w:r>
      <w:r w:rsidRPr="00D063D1">
        <w:rPr>
          <w:spacing w:val="2"/>
          <w:sz w:val="28"/>
          <w:szCs w:val="28"/>
        </w:rPr>
        <w:t>о</w:t>
      </w:r>
      <w:r w:rsidRPr="00D063D1">
        <w:rPr>
          <w:spacing w:val="2"/>
          <w:sz w:val="28"/>
          <w:szCs w:val="28"/>
        </w:rPr>
        <w:t>дящегося в федеральной собственности, в состав комиссии с правом реш</w:t>
      </w:r>
      <w:r w:rsidRPr="00D063D1">
        <w:rPr>
          <w:spacing w:val="2"/>
          <w:sz w:val="28"/>
          <w:szCs w:val="28"/>
        </w:rPr>
        <w:t>а</w:t>
      </w:r>
      <w:r w:rsidRPr="00D063D1">
        <w:rPr>
          <w:spacing w:val="2"/>
          <w:sz w:val="28"/>
          <w:szCs w:val="28"/>
        </w:rPr>
        <w:lastRenderedPageBreak/>
        <w:t>ющего голоса включается представитель федерального органа исполн</w:t>
      </w:r>
      <w:r w:rsidRPr="00D063D1">
        <w:rPr>
          <w:spacing w:val="2"/>
          <w:sz w:val="28"/>
          <w:szCs w:val="28"/>
        </w:rPr>
        <w:t>и</w:t>
      </w:r>
      <w:r w:rsidRPr="00D063D1">
        <w:rPr>
          <w:spacing w:val="2"/>
          <w:sz w:val="28"/>
          <w:szCs w:val="28"/>
        </w:rPr>
        <w:t xml:space="preserve">тельной власти, осуществляющего полномочия собственника в отношении </w:t>
      </w:r>
    </w:p>
    <w:p w:rsidR="00D063D1" w:rsidRPr="00D063D1" w:rsidRDefault="001F1ED7" w:rsidP="001F1ED7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063D1">
        <w:rPr>
          <w:spacing w:val="2"/>
          <w:sz w:val="28"/>
          <w:szCs w:val="28"/>
        </w:rPr>
        <w:t>оцениваемого имущества. </w:t>
      </w:r>
    </w:p>
    <w:p w:rsidR="001F1ED7" w:rsidRPr="00D063D1" w:rsidRDefault="001F1ED7" w:rsidP="001F1ED7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063D1">
        <w:rPr>
          <w:spacing w:val="2"/>
          <w:sz w:val="28"/>
          <w:szCs w:val="28"/>
        </w:rPr>
        <w:t xml:space="preserve">В состав </w:t>
      </w:r>
      <w:r w:rsidR="003F0FDA">
        <w:rPr>
          <w:spacing w:val="2"/>
          <w:sz w:val="28"/>
          <w:szCs w:val="28"/>
        </w:rPr>
        <w:t>К</w:t>
      </w:r>
      <w:r w:rsidRPr="00D063D1">
        <w:rPr>
          <w:spacing w:val="2"/>
          <w:sz w:val="28"/>
          <w:szCs w:val="28"/>
        </w:rPr>
        <w:t>омиссии с правом решающего голоса также включается предст</w:t>
      </w:r>
      <w:r w:rsidRPr="00D063D1">
        <w:rPr>
          <w:spacing w:val="2"/>
          <w:sz w:val="28"/>
          <w:szCs w:val="28"/>
        </w:rPr>
        <w:t>а</w:t>
      </w:r>
      <w:r w:rsidRPr="00D063D1">
        <w:rPr>
          <w:spacing w:val="2"/>
          <w:sz w:val="28"/>
          <w:szCs w:val="28"/>
        </w:rPr>
        <w:t>витель государственного органа Российской Федерации или подведо</w:t>
      </w:r>
      <w:r w:rsidRPr="00D063D1">
        <w:rPr>
          <w:spacing w:val="2"/>
          <w:sz w:val="28"/>
          <w:szCs w:val="28"/>
        </w:rPr>
        <w:t>м</w:t>
      </w:r>
      <w:r w:rsidRPr="00D063D1">
        <w:rPr>
          <w:spacing w:val="2"/>
          <w:sz w:val="28"/>
          <w:szCs w:val="28"/>
        </w:rPr>
        <w:t>ственного ему предприятия (учреждения), если указанному органу либо его подведомственному предприятию (</w:t>
      </w:r>
      <w:proofErr w:type="gramStart"/>
      <w:r w:rsidRPr="00D063D1">
        <w:rPr>
          <w:spacing w:val="2"/>
          <w:sz w:val="28"/>
          <w:szCs w:val="28"/>
        </w:rPr>
        <w:t xml:space="preserve">учреждению) </w:t>
      </w:r>
      <w:proofErr w:type="gramEnd"/>
      <w:r w:rsidRPr="00D063D1">
        <w:rPr>
          <w:spacing w:val="2"/>
          <w:sz w:val="28"/>
          <w:szCs w:val="28"/>
        </w:rPr>
        <w:t>оцениваемое имущество принадлежит на соответствующем вещном праве (далее - правообладатель).</w:t>
      </w:r>
    </w:p>
    <w:p w:rsidR="00EB212B" w:rsidRPr="00D063D1" w:rsidRDefault="00EB212B" w:rsidP="00995A55">
      <w:pPr>
        <w:numPr>
          <w:ilvl w:val="0"/>
          <w:numId w:val="28"/>
        </w:numPr>
        <w:tabs>
          <w:tab w:val="clear" w:pos="1144"/>
          <w:tab w:val="num" w:pos="0"/>
          <w:tab w:val="left" w:pos="284"/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D063D1">
          <w:rPr>
            <w:rStyle w:val="af3"/>
            <w:color w:val="auto"/>
            <w:sz w:val="28"/>
            <w:szCs w:val="28"/>
            <w:u w:val="none"/>
          </w:rPr>
          <w:t>Конституцией</w:t>
        </w:r>
      </w:hyperlink>
      <w:r w:rsidRPr="00D063D1">
        <w:rPr>
          <w:sz w:val="28"/>
          <w:szCs w:val="28"/>
        </w:rPr>
        <w:t xml:space="preserve"> Росси</w:t>
      </w:r>
      <w:r w:rsidRPr="00D063D1">
        <w:rPr>
          <w:sz w:val="28"/>
          <w:szCs w:val="28"/>
        </w:rPr>
        <w:t>й</w:t>
      </w:r>
      <w:r w:rsidRPr="00D063D1">
        <w:rPr>
          <w:sz w:val="28"/>
          <w:szCs w:val="28"/>
        </w:rPr>
        <w:t xml:space="preserve">ской Федерации, Жилищным </w:t>
      </w:r>
      <w:hyperlink r:id="rId10" w:history="1">
        <w:r w:rsidRPr="00D063D1">
          <w:rPr>
            <w:rStyle w:val="af3"/>
            <w:color w:val="auto"/>
            <w:sz w:val="28"/>
            <w:szCs w:val="28"/>
            <w:u w:val="none"/>
          </w:rPr>
          <w:t>кодексом</w:t>
        </w:r>
      </w:hyperlink>
      <w:r w:rsidR="003F0FDA">
        <w:rPr>
          <w:sz w:val="28"/>
          <w:szCs w:val="28"/>
        </w:rPr>
        <w:t xml:space="preserve"> Российской Федерации, П</w:t>
      </w:r>
      <w:r w:rsidRPr="00D063D1">
        <w:rPr>
          <w:sz w:val="28"/>
          <w:szCs w:val="28"/>
        </w:rPr>
        <w:t>остановл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нием Правительства Российской Федерации от 28.01.2006  №47 «Об утве</w:t>
      </w:r>
      <w:r w:rsidRPr="00D063D1">
        <w:rPr>
          <w:sz w:val="28"/>
          <w:szCs w:val="28"/>
        </w:rPr>
        <w:t>р</w:t>
      </w:r>
      <w:r w:rsidRPr="00D063D1">
        <w:rPr>
          <w:sz w:val="28"/>
          <w:szCs w:val="28"/>
        </w:rPr>
        <w:t>ждении Положения о признании помещения жилым помещением, жилого помещения непригодным для проживания и многоквартирного дома авари</w:t>
      </w:r>
      <w:r w:rsidRPr="00D063D1">
        <w:rPr>
          <w:sz w:val="28"/>
          <w:szCs w:val="28"/>
        </w:rPr>
        <w:t>й</w:t>
      </w:r>
      <w:r w:rsidRPr="00D063D1">
        <w:rPr>
          <w:sz w:val="28"/>
          <w:szCs w:val="28"/>
        </w:rPr>
        <w:t>ным и подлежащим сносу или реконструкции» и другими нормативно-правовыми актами.</w:t>
      </w:r>
    </w:p>
    <w:p w:rsidR="003F0FDA" w:rsidRDefault="00EB212B" w:rsidP="003F0FDA">
      <w:pPr>
        <w:numPr>
          <w:ilvl w:val="0"/>
          <w:numId w:val="28"/>
        </w:numPr>
        <w:tabs>
          <w:tab w:val="clear" w:pos="1144"/>
          <w:tab w:val="num" w:pos="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Заседания Комиссии проводятся по мере необходимости, но не реже одн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го раза в месяц и оформляются протоколом. Заседание Комиссии считается правомочным при участии более половины от общего числа членов Коми</w:t>
      </w:r>
      <w:r w:rsidRPr="00D063D1">
        <w:rPr>
          <w:sz w:val="28"/>
          <w:szCs w:val="28"/>
        </w:rPr>
        <w:t>с</w:t>
      </w:r>
      <w:r w:rsidRPr="00D063D1">
        <w:rPr>
          <w:sz w:val="28"/>
          <w:szCs w:val="28"/>
        </w:rPr>
        <w:t>сии.</w:t>
      </w:r>
    </w:p>
    <w:p w:rsidR="00EB212B" w:rsidRPr="00D063D1" w:rsidRDefault="00EB212B" w:rsidP="00995A55">
      <w:pPr>
        <w:numPr>
          <w:ilvl w:val="0"/>
          <w:numId w:val="28"/>
        </w:numPr>
        <w:tabs>
          <w:tab w:val="clear" w:pos="1144"/>
          <w:tab w:val="num" w:pos="0"/>
          <w:tab w:val="left" w:pos="284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Процедура проведения оценки помещения включает:</w:t>
      </w:r>
    </w:p>
    <w:p w:rsidR="00EB212B" w:rsidRPr="00D063D1" w:rsidRDefault="00EB212B" w:rsidP="00995A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 xml:space="preserve">4.1. </w:t>
      </w:r>
      <w:proofErr w:type="gramStart"/>
      <w:r w:rsidRPr="00D063D1">
        <w:rPr>
          <w:sz w:val="28"/>
          <w:szCs w:val="28"/>
        </w:rPr>
        <w:t>Комиссия на основании заявления собственника помещения или заявл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ния гражданина (нанимателя) либо на основании заключения органов, упо</w:t>
      </w:r>
      <w:r w:rsidRPr="00D063D1">
        <w:rPr>
          <w:sz w:val="28"/>
          <w:szCs w:val="28"/>
        </w:rPr>
        <w:t>л</w:t>
      </w:r>
      <w:r w:rsidRPr="00D063D1">
        <w:rPr>
          <w:sz w:val="28"/>
          <w:szCs w:val="28"/>
        </w:rPr>
        <w:t>номоченных на проведение государственного контроля и надзора по вопр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сам, отнесенным к их компетенции, проводит оценку соответствия помещ</w:t>
      </w:r>
      <w:r w:rsidRPr="00D063D1">
        <w:rPr>
          <w:sz w:val="28"/>
          <w:szCs w:val="28"/>
        </w:rPr>
        <w:t>е</w:t>
      </w:r>
      <w:r w:rsidR="00D063D1" w:rsidRPr="00D063D1">
        <w:rPr>
          <w:sz w:val="28"/>
          <w:szCs w:val="28"/>
        </w:rPr>
        <w:t>ния, установленным в П</w:t>
      </w:r>
      <w:r w:rsidRPr="00D063D1">
        <w:rPr>
          <w:sz w:val="28"/>
          <w:szCs w:val="28"/>
        </w:rPr>
        <w:t>остановлении Правительства Российской Федерации от 28.01.2006 N47 "Об утверждении Положения о признании помещения ж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>лым помещением, жилого помещения непригодным для проживания и мн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гоквартирного дома аварийным и подлежащим</w:t>
      </w:r>
      <w:proofErr w:type="gramEnd"/>
      <w:r w:rsidRPr="00D063D1">
        <w:rPr>
          <w:sz w:val="28"/>
          <w:szCs w:val="28"/>
        </w:rPr>
        <w:t xml:space="preserve"> сносу  или  реконструкции" требованиям и признает жилое помещение пригодным (непригодным) для проживания, а также признает многоквартирный дом аварийным и подлеж</w:t>
      </w:r>
      <w:r w:rsidRPr="00D063D1">
        <w:rPr>
          <w:sz w:val="28"/>
          <w:szCs w:val="28"/>
        </w:rPr>
        <w:t>а</w:t>
      </w:r>
      <w:r w:rsidRPr="00D063D1">
        <w:rPr>
          <w:sz w:val="28"/>
          <w:szCs w:val="28"/>
        </w:rPr>
        <w:t>щим сносу или реконструкции.</w:t>
      </w:r>
    </w:p>
    <w:p w:rsidR="00E2445F" w:rsidRPr="00D063D1" w:rsidRDefault="00EB212B" w:rsidP="00A518F7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4.2.</w:t>
      </w:r>
      <w:r w:rsidR="00E2445F" w:rsidRPr="00D063D1">
        <w:rPr>
          <w:rStyle w:val="blk"/>
          <w:sz w:val="28"/>
          <w:szCs w:val="28"/>
        </w:rPr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</w:t>
      </w:r>
      <w:r w:rsidR="003F0FDA">
        <w:rPr>
          <w:rStyle w:val="blk"/>
          <w:sz w:val="28"/>
          <w:szCs w:val="28"/>
        </w:rPr>
        <w:t>К</w:t>
      </w:r>
      <w:r w:rsidR="00E2445F" w:rsidRPr="00D063D1">
        <w:rPr>
          <w:rStyle w:val="blk"/>
          <w:sz w:val="28"/>
          <w:szCs w:val="28"/>
        </w:rPr>
        <w:t xml:space="preserve">омиссию по месту нахождения жилого </w:t>
      </w:r>
      <w:proofErr w:type="gramStart"/>
      <w:r w:rsidR="00E2445F" w:rsidRPr="00D063D1">
        <w:rPr>
          <w:rStyle w:val="blk"/>
          <w:sz w:val="28"/>
          <w:szCs w:val="28"/>
        </w:rPr>
        <w:t>помещения</w:t>
      </w:r>
      <w:proofErr w:type="gramEnd"/>
      <w:r w:rsidR="00E2445F" w:rsidRPr="00D063D1">
        <w:rPr>
          <w:rStyle w:val="blk"/>
          <w:sz w:val="28"/>
          <w:szCs w:val="28"/>
        </w:rPr>
        <w:t xml:space="preserve"> следу</w:t>
      </w:r>
      <w:r w:rsidR="00E2445F" w:rsidRPr="00D063D1">
        <w:rPr>
          <w:rStyle w:val="blk"/>
          <w:sz w:val="28"/>
          <w:szCs w:val="28"/>
        </w:rPr>
        <w:t>ю</w:t>
      </w:r>
      <w:r w:rsidR="00E2445F" w:rsidRPr="00D063D1">
        <w:rPr>
          <w:rStyle w:val="blk"/>
          <w:sz w:val="28"/>
          <w:szCs w:val="28"/>
        </w:rPr>
        <w:t>щие документы:</w:t>
      </w:r>
    </w:p>
    <w:p w:rsidR="00E2445F" w:rsidRPr="00D063D1" w:rsidRDefault="00E2445F" w:rsidP="00A518F7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" w:name="dst5"/>
      <w:bookmarkEnd w:id="2"/>
      <w:r w:rsidRPr="00D063D1">
        <w:rPr>
          <w:rStyle w:val="blk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2445F" w:rsidRPr="00D063D1" w:rsidRDefault="00E2445F" w:rsidP="00A518F7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3" w:name="dst6"/>
      <w:bookmarkEnd w:id="3"/>
      <w:r w:rsidRPr="00D063D1">
        <w:rPr>
          <w:rStyle w:val="blk"/>
          <w:sz w:val="28"/>
          <w:szCs w:val="28"/>
        </w:rPr>
        <w:t>б) копии правоустанавливающих документов на жилое помещение, пр</w:t>
      </w:r>
      <w:r w:rsidRPr="00D063D1">
        <w:rPr>
          <w:rStyle w:val="blk"/>
          <w:sz w:val="28"/>
          <w:szCs w:val="28"/>
        </w:rPr>
        <w:t>а</w:t>
      </w:r>
      <w:r w:rsidRPr="00D063D1">
        <w:rPr>
          <w:rStyle w:val="blk"/>
          <w:sz w:val="28"/>
          <w:szCs w:val="28"/>
        </w:rPr>
        <w:t>во на которое не зарегистрировано в Едином государственном реестре прав на недвижимое имущество и сделок с ним;</w:t>
      </w:r>
    </w:p>
    <w:p w:rsidR="00E2445F" w:rsidRPr="00D063D1" w:rsidRDefault="00E2445F" w:rsidP="00A518F7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4" w:name="dst7"/>
      <w:bookmarkEnd w:id="4"/>
      <w:r w:rsidRPr="00D063D1">
        <w:rPr>
          <w:rStyle w:val="blk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2445F" w:rsidRPr="00D063D1" w:rsidRDefault="00E2445F" w:rsidP="00A518F7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5" w:name="dst8"/>
      <w:bookmarkEnd w:id="5"/>
      <w:r w:rsidRPr="00D063D1">
        <w:rPr>
          <w:rStyle w:val="blk"/>
          <w:sz w:val="28"/>
          <w:szCs w:val="28"/>
        </w:rPr>
        <w:lastRenderedPageBreak/>
        <w:t>г) заключение специализированной организации, проводившей обслед</w:t>
      </w:r>
      <w:r w:rsidRPr="00D063D1">
        <w:rPr>
          <w:rStyle w:val="blk"/>
          <w:sz w:val="28"/>
          <w:szCs w:val="28"/>
        </w:rPr>
        <w:t>о</w:t>
      </w:r>
      <w:r w:rsidRPr="00D063D1">
        <w:rPr>
          <w:rStyle w:val="blk"/>
          <w:sz w:val="28"/>
          <w:szCs w:val="28"/>
        </w:rPr>
        <w:t xml:space="preserve">вание многоквартирного </w:t>
      </w:r>
      <w:r w:rsidRPr="003F0FDA">
        <w:rPr>
          <w:rStyle w:val="blk"/>
          <w:sz w:val="28"/>
          <w:szCs w:val="28"/>
        </w:rPr>
        <w:t>до</w:t>
      </w:r>
      <w:r w:rsidRPr="00D063D1">
        <w:rPr>
          <w:rStyle w:val="blk"/>
          <w:sz w:val="28"/>
          <w:szCs w:val="28"/>
        </w:rPr>
        <w:t>ма, - в случае постановки вопроса о признании многоквартирного дома аварийным и подлежащим сносу или реконструкции;</w:t>
      </w:r>
    </w:p>
    <w:p w:rsidR="008803C0" w:rsidRPr="00D063D1" w:rsidRDefault="00E2445F" w:rsidP="00A518F7">
      <w:pPr>
        <w:pStyle w:val="1"/>
        <w:shd w:val="clear" w:color="auto" w:fill="FFFFFF"/>
        <w:jc w:val="both"/>
        <w:rPr>
          <w:rStyle w:val="blk"/>
          <w:b w:val="0"/>
          <w:sz w:val="28"/>
          <w:szCs w:val="28"/>
        </w:rPr>
      </w:pPr>
      <w:bookmarkStart w:id="6" w:name="dst9"/>
      <w:bookmarkEnd w:id="6"/>
      <w:proofErr w:type="gramStart"/>
      <w:r w:rsidRPr="00D063D1">
        <w:rPr>
          <w:rStyle w:val="blk"/>
          <w:b w:val="0"/>
          <w:sz w:val="28"/>
          <w:szCs w:val="28"/>
        </w:rPr>
        <w:t>д) заключение проектно-изыскательской организации по результатам обсл</w:t>
      </w:r>
      <w:r w:rsidRPr="00D063D1">
        <w:rPr>
          <w:rStyle w:val="blk"/>
          <w:b w:val="0"/>
          <w:sz w:val="28"/>
          <w:szCs w:val="28"/>
        </w:rPr>
        <w:t>е</w:t>
      </w:r>
      <w:r w:rsidRPr="00D063D1">
        <w:rPr>
          <w:rStyle w:val="blk"/>
          <w:b w:val="0"/>
          <w:sz w:val="28"/>
          <w:szCs w:val="28"/>
        </w:rPr>
        <w:t xml:space="preserve">дования элементов ограждающих и несущих конструкций жилого помещения - в случае, если в соответствии с  </w:t>
      </w:r>
      <w:r w:rsidR="008803C0" w:rsidRPr="00D063D1">
        <w:rPr>
          <w:b w:val="0"/>
          <w:sz w:val="28"/>
          <w:szCs w:val="28"/>
        </w:rPr>
        <w:t>Постановлением Правительства РФ от 28.01.2006 N 47  "Об утверждении Положения о признании помещения ж</w:t>
      </w:r>
      <w:r w:rsidR="008803C0" w:rsidRPr="00D063D1">
        <w:rPr>
          <w:b w:val="0"/>
          <w:sz w:val="28"/>
          <w:szCs w:val="28"/>
        </w:rPr>
        <w:t>и</w:t>
      </w:r>
      <w:r w:rsidR="008803C0" w:rsidRPr="00D063D1">
        <w:rPr>
          <w:b w:val="0"/>
          <w:sz w:val="28"/>
          <w:szCs w:val="28"/>
        </w:rPr>
        <w:t>лым помещением, жилого помещения непригодным для проживания и мн</w:t>
      </w:r>
      <w:r w:rsidR="008803C0" w:rsidRPr="00D063D1">
        <w:rPr>
          <w:b w:val="0"/>
          <w:sz w:val="28"/>
          <w:szCs w:val="28"/>
        </w:rPr>
        <w:t>о</w:t>
      </w:r>
      <w:r w:rsidR="008803C0" w:rsidRPr="00D063D1">
        <w:rPr>
          <w:b w:val="0"/>
          <w:sz w:val="28"/>
          <w:szCs w:val="28"/>
        </w:rPr>
        <w:t xml:space="preserve">гоквартирного дома аварийным и подлежащим сносу или реконструкции" </w:t>
      </w:r>
      <w:r w:rsidRPr="00D063D1">
        <w:rPr>
          <w:rStyle w:val="blk"/>
          <w:b w:val="0"/>
          <w:sz w:val="28"/>
          <w:szCs w:val="28"/>
        </w:rPr>
        <w:t>предоставление такого заключения является необходимым для принятия р</w:t>
      </w:r>
      <w:r w:rsidRPr="00D063D1">
        <w:rPr>
          <w:rStyle w:val="blk"/>
          <w:b w:val="0"/>
          <w:sz w:val="28"/>
          <w:szCs w:val="28"/>
        </w:rPr>
        <w:t>е</w:t>
      </w:r>
      <w:r w:rsidRPr="00D063D1">
        <w:rPr>
          <w:rStyle w:val="blk"/>
          <w:b w:val="0"/>
          <w:sz w:val="28"/>
          <w:szCs w:val="28"/>
        </w:rPr>
        <w:t>шения о признании жилого</w:t>
      </w:r>
      <w:proofErr w:type="gramEnd"/>
      <w:r w:rsidRPr="00D063D1">
        <w:rPr>
          <w:rStyle w:val="blk"/>
          <w:b w:val="0"/>
          <w:sz w:val="28"/>
          <w:szCs w:val="28"/>
        </w:rPr>
        <w:t xml:space="preserve"> помещения соответствующим (не соответству</w:t>
      </w:r>
      <w:r w:rsidRPr="00D063D1">
        <w:rPr>
          <w:rStyle w:val="blk"/>
          <w:b w:val="0"/>
          <w:sz w:val="28"/>
          <w:szCs w:val="28"/>
        </w:rPr>
        <w:t>ю</w:t>
      </w:r>
      <w:r w:rsidRPr="00D063D1">
        <w:rPr>
          <w:rStyle w:val="blk"/>
          <w:b w:val="0"/>
          <w:sz w:val="28"/>
          <w:szCs w:val="28"/>
        </w:rPr>
        <w:t>щим требованиям;</w:t>
      </w:r>
      <w:bookmarkStart w:id="7" w:name="dst10"/>
      <w:bookmarkEnd w:id="7"/>
    </w:p>
    <w:p w:rsidR="00E2445F" w:rsidRPr="00D063D1" w:rsidRDefault="00E2445F" w:rsidP="00A518F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D063D1">
        <w:rPr>
          <w:rStyle w:val="blk"/>
          <w:b w:val="0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2445F" w:rsidRPr="00D063D1" w:rsidRDefault="00E2445F" w:rsidP="00A518F7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8" w:name="dst11"/>
      <w:bookmarkEnd w:id="8"/>
      <w:proofErr w:type="gramStart"/>
      <w:r w:rsidRPr="00D063D1">
        <w:rPr>
          <w:rStyle w:val="blk"/>
          <w:sz w:val="28"/>
          <w:szCs w:val="28"/>
        </w:rPr>
        <w:t>Заявитель вправе представить заявление и прилагаемые к нему докуме</w:t>
      </w:r>
      <w:r w:rsidRPr="00D063D1">
        <w:rPr>
          <w:rStyle w:val="blk"/>
          <w:sz w:val="28"/>
          <w:szCs w:val="28"/>
        </w:rPr>
        <w:t>н</w:t>
      </w:r>
      <w:r w:rsidRPr="00D063D1">
        <w:rPr>
          <w:rStyle w:val="blk"/>
          <w:sz w:val="28"/>
          <w:szCs w:val="28"/>
        </w:rPr>
        <w:t>ты на бумажном носителе лично или посредством почтового отправления с уведомлением о вручении либо в форме электронных документов с испол</w:t>
      </w:r>
      <w:r w:rsidRPr="00D063D1">
        <w:rPr>
          <w:rStyle w:val="blk"/>
          <w:sz w:val="28"/>
          <w:szCs w:val="28"/>
        </w:rPr>
        <w:t>ь</w:t>
      </w:r>
      <w:r w:rsidRPr="00D063D1">
        <w:rPr>
          <w:rStyle w:val="blk"/>
          <w:sz w:val="28"/>
          <w:szCs w:val="28"/>
        </w:rPr>
        <w:t>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</w:t>
      </w:r>
      <w:r w:rsidRPr="00D063D1">
        <w:rPr>
          <w:rStyle w:val="blk"/>
          <w:sz w:val="28"/>
          <w:szCs w:val="28"/>
        </w:rPr>
        <w:t>о</w:t>
      </w:r>
      <w:r w:rsidRPr="00D063D1">
        <w:rPr>
          <w:rStyle w:val="blk"/>
          <w:sz w:val="28"/>
          <w:szCs w:val="28"/>
        </w:rPr>
        <w:t>ставления государственных и муниципальных услуг.</w:t>
      </w:r>
      <w:proofErr w:type="gramEnd"/>
    </w:p>
    <w:p w:rsidR="00E2445F" w:rsidRPr="00D063D1" w:rsidRDefault="00E2445F" w:rsidP="00A518F7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9" w:name="dst12"/>
      <w:bookmarkEnd w:id="9"/>
      <w:proofErr w:type="gramStart"/>
      <w:r w:rsidRPr="00D063D1">
        <w:rPr>
          <w:rStyle w:val="blk"/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</w:t>
      </w:r>
      <w:r w:rsidRPr="00D063D1">
        <w:rPr>
          <w:rStyle w:val="blk"/>
          <w:sz w:val="28"/>
          <w:szCs w:val="28"/>
        </w:rPr>
        <w:t>н</w:t>
      </w:r>
      <w:r w:rsidRPr="00D063D1">
        <w:rPr>
          <w:rStyle w:val="blk"/>
          <w:sz w:val="28"/>
          <w:szCs w:val="28"/>
        </w:rPr>
        <w:t>ные документы должны быть подписаны должностными лицами органов (о</w:t>
      </w:r>
      <w:r w:rsidRPr="00D063D1">
        <w:rPr>
          <w:rStyle w:val="blk"/>
          <w:sz w:val="28"/>
          <w:szCs w:val="28"/>
        </w:rPr>
        <w:t>р</w:t>
      </w:r>
      <w:r w:rsidRPr="00D063D1">
        <w:rPr>
          <w:rStyle w:val="blk"/>
          <w:sz w:val="28"/>
          <w:szCs w:val="28"/>
        </w:rPr>
        <w:t>ганизаций), выдавших эти документы, усиленной квалифицированной эле</w:t>
      </w:r>
      <w:r w:rsidRPr="00D063D1">
        <w:rPr>
          <w:rStyle w:val="blk"/>
          <w:sz w:val="28"/>
          <w:szCs w:val="28"/>
        </w:rPr>
        <w:t>к</w:t>
      </w:r>
      <w:r w:rsidRPr="00D063D1">
        <w:rPr>
          <w:rStyle w:val="blk"/>
          <w:sz w:val="28"/>
          <w:szCs w:val="28"/>
        </w:rPr>
        <w:t>тронной подписью (если законодательством Российской Федерации для по</w:t>
      </w:r>
      <w:r w:rsidRPr="00D063D1">
        <w:rPr>
          <w:rStyle w:val="blk"/>
          <w:sz w:val="28"/>
          <w:szCs w:val="28"/>
        </w:rPr>
        <w:t>д</w:t>
      </w:r>
      <w:r w:rsidRPr="00D063D1">
        <w:rPr>
          <w:rStyle w:val="blk"/>
          <w:sz w:val="28"/>
          <w:szCs w:val="28"/>
        </w:rPr>
        <w:t>писания таких документов не установлен иной вид электронной подписи).</w:t>
      </w:r>
      <w:proofErr w:type="gramEnd"/>
    </w:p>
    <w:p w:rsidR="00A518F7" w:rsidRPr="00D063D1" w:rsidRDefault="003F0FDA" w:rsidP="003F0FDA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0" w:name="dst13"/>
      <w:bookmarkEnd w:id="10"/>
      <w:r w:rsidRPr="00083A57">
        <w:rPr>
          <w:rStyle w:val="blk"/>
          <w:sz w:val="28"/>
          <w:szCs w:val="28"/>
        </w:rPr>
        <w:t>Заявитель вправе представить в К</w:t>
      </w:r>
      <w:r w:rsidR="00E2445F" w:rsidRPr="00083A57">
        <w:rPr>
          <w:rStyle w:val="blk"/>
          <w:sz w:val="28"/>
          <w:szCs w:val="28"/>
        </w:rPr>
        <w:t>омиссию указанные в </w:t>
      </w:r>
      <w:hyperlink r:id="rId11" w:anchor="dst15" w:history="1">
        <w:r w:rsidR="00E2445F" w:rsidRPr="00083A57">
          <w:rPr>
            <w:rStyle w:val="af3"/>
            <w:color w:val="auto"/>
            <w:sz w:val="28"/>
            <w:szCs w:val="28"/>
            <w:u w:val="none"/>
          </w:rPr>
          <w:t>пункте 4</w:t>
        </w:r>
      </w:hyperlink>
      <w:r w:rsidR="00A518F7" w:rsidRPr="00083A57">
        <w:rPr>
          <w:rStyle w:val="blk"/>
          <w:sz w:val="28"/>
          <w:szCs w:val="28"/>
        </w:rPr>
        <w:t>.4</w:t>
      </w:r>
      <w:r w:rsidR="00E2445F" w:rsidRPr="00083A57">
        <w:rPr>
          <w:rStyle w:val="blk"/>
          <w:sz w:val="28"/>
          <w:szCs w:val="28"/>
        </w:rPr>
        <w:t> настоящего</w:t>
      </w:r>
      <w:r w:rsidR="00E2445F" w:rsidRPr="00D063D1">
        <w:rPr>
          <w:rStyle w:val="blk"/>
          <w:sz w:val="28"/>
          <w:szCs w:val="28"/>
        </w:rPr>
        <w:t xml:space="preserve"> Положения документы и информацию по своей инициат</w:t>
      </w:r>
      <w:r w:rsidR="00E2445F" w:rsidRPr="00D063D1">
        <w:rPr>
          <w:rStyle w:val="blk"/>
          <w:sz w:val="28"/>
          <w:szCs w:val="28"/>
        </w:rPr>
        <w:t>и</w:t>
      </w:r>
      <w:r w:rsidR="00E2445F" w:rsidRPr="00D063D1">
        <w:rPr>
          <w:rStyle w:val="blk"/>
          <w:sz w:val="28"/>
          <w:szCs w:val="28"/>
        </w:rPr>
        <w:t>ве.</w:t>
      </w:r>
      <w:bookmarkStart w:id="11" w:name="dst14"/>
      <w:bookmarkEnd w:id="11"/>
      <w:r w:rsidR="008803C0" w:rsidRPr="00D063D1">
        <w:rPr>
          <w:rStyle w:val="blk"/>
          <w:sz w:val="28"/>
          <w:szCs w:val="28"/>
        </w:rPr>
        <w:t>4.3</w:t>
      </w:r>
      <w:r w:rsidR="00E2445F" w:rsidRPr="00D063D1">
        <w:rPr>
          <w:rStyle w:val="blk"/>
          <w:sz w:val="28"/>
          <w:szCs w:val="28"/>
        </w:rPr>
        <w:t>. В случае если заявителем выступает орган государственного надзора (контроля), указанный орган представляет в комиссию свое заключение, п</w:t>
      </w:r>
      <w:r w:rsidR="00E2445F" w:rsidRPr="00D063D1">
        <w:rPr>
          <w:rStyle w:val="blk"/>
          <w:sz w:val="28"/>
          <w:szCs w:val="28"/>
        </w:rPr>
        <w:t>о</w:t>
      </w:r>
      <w:r w:rsidR="00E2445F" w:rsidRPr="00D063D1">
        <w:rPr>
          <w:rStyle w:val="blk"/>
          <w:sz w:val="28"/>
          <w:szCs w:val="28"/>
        </w:rPr>
        <w:t xml:space="preserve">сле </w:t>
      </w:r>
      <w:proofErr w:type="gramStart"/>
      <w:r w:rsidR="00E2445F" w:rsidRPr="00D063D1">
        <w:rPr>
          <w:rStyle w:val="blk"/>
          <w:sz w:val="28"/>
          <w:szCs w:val="28"/>
        </w:rPr>
        <w:t>рассмотрения</w:t>
      </w:r>
      <w:proofErr w:type="gramEnd"/>
      <w:r w:rsidR="00E2445F" w:rsidRPr="00D063D1">
        <w:rPr>
          <w:rStyle w:val="blk"/>
          <w:sz w:val="28"/>
          <w:szCs w:val="28"/>
        </w:rPr>
        <w:t xml:space="preserve"> которого </w:t>
      </w:r>
      <w:r>
        <w:rPr>
          <w:rStyle w:val="blk"/>
          <w:sz w:val="28"/>
          <w:szCs w:val="28"/>
        </w:rPr>
        <w:t>К</w:t>
      </w:r>
      <w:r w:rsidR="00E2445F" w:rsidRPr="00D063D1">
        <w:rPr>
          <w:rStyle w:val="blk"/>
          <w:sz w:val="28"/>
          <w:szCs w:val="28"/>
        </w:rPr>
        <w:t>омиссия предлагает собственнику помещения представить документы, указанные в </w:t>
      </w:r>
      <w:r w:rsidR="008803C0" w:rsidRPr="00D063D1">
        <w:rPr>
          <w:rStyle w:val="blk"/>
          <w:sz w:val="28"/>
          <w:szCs w:val="28"/>
        </w:rPr>
        <w:t xml:space="preserve">пункте 4.2 </w:t>
      </w:r>
      <w:r w:rsidR="00E2445F" w:rsidRPr="00D063D1">
        <w:rPr>
          <w:rStyle w:val="blk"/>
          <w:sz w:val="28"/>
          <w:szCs w:val="28"/>
        </w:rPr>
        <w:t>настоящего Положения.</w:t>
      </w:r>
      <w:bookmarkStart w:id="12" w:name="dst15"/>
      <w:bookmarkEnd w:id="12"/>
    </w:p>
    <w:p w:rsidR="00E2445F" w:rsidRPr="00D063D1" w:rsidRDefault="00E2445F" w:rsidP="00A518F7">
      <w:pPr>
        <w:shd w:val="clear" w:color="auto" w:fill="FFFFFF"/>
        <w:jc w:val="both"/>
        <w:rPr>
          <w:sz w:val="28"/>
          <w:szCs w:val="28"/>
        </w:rPr>
      </w:pPr>
      <w:r w:rsidRPr="00D063D1">
        <w:rPr>
          <w:rStyle w:val="blk"/>
          <w:sz w:val="28"/>
          <w:szCs w:val="28"/>
        </w:rPr>
        <w:t>4</w:t>
      </w:r>
      <w:r w:rsidR="008803C0" w:rsidRPr="00D063D1">
        <w:rPr>
          <w:rStyle w:val="blk"/>
          <w:sz w:val="28"/>
          <w:szCs w:val="28"/>
        </w:rPr>
        <w:t>.4</w:t>
      </w:r>
      <w:r w:rsidRPr="00D063D1">
        <w:rPr>
          <w:rStyle w:val="blk"/>
          <w:sz w:val="28"/>
          <w:szCs w:val="28"/>
        </w:rPr>
        <w:t>. Комиссия на основании межведомственных запросов с использованием единой системы межведомственного электронного взаимодействия и по</w:t>
      </w:r>
      <w:r w:rsidRPr="00D063D1">
        <w:rPr>
          <w:rStyle w:val="blk"/>
          <w:sz w:val="28"/>
          <w:szCs w:val="28"/>
        </w:rPr>
        <w:t>д</w:t>
      </w:r>
      <w:r w:rsidRPr="00D063D1">
        <w:rPr>
          <w:rStyle w:val="blk"/>
          <w:sz w:val="28"/>
          <w:szCs w:val="28"/>
        </w:rPr>
        <w:t xml:space="preserve">ключаемых к ней региональных систем межведомственного электронного взаимодействия </w:t>
      </w:r>
      <w:proofErr w:type="gramStart"/>
      <w:r w:rsidRPr="00D063D1">
        <w:rPr>
          <w:rStyle w:val="blk"/>
          <w:sz w:val="28"/>
          <w:szCs w:val="28"/>
        </w:rPr>
        <w:t>получает</w:t>
      </w:r>
      <w:proofErr w:type="gramEnd"/>
      <w:r w:rsidRPr="00D063D1">
        <w:rPr>
          <w:rStyle w:val="blk"/>
          <w:sz w:val="28"/>
          <w:szCs w:val="28"/>
        </w:rPr>
        <w:t xml:space="preserve"> в том числе в электронной форме:</w:t>
      </w:r>
    </w:p>
    <w:p w:rsidR="00E2445F" w:rsidRPr="00D063D1" w:rsidRDefault="00E2445F" w:rsidP="00A518F7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3" w:name="dst16"/>
      <w:bookmarkEnd w:id="13"/>
      <w:r w:rsidRPr="00D063D1">
        <w:rPr>
          <w:rStyle w:val="blk"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E2445F" w:rsidRPr="00D063D1" w:rsidRDefault="00E2445F" w:rsidP="00A518F7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4" w:name="dst17"/>
      <w:bookmarkEnd w:id="14"/>
      <w:r w:rsidRPr="00D063D1">
        <w:rPr>
          <w:rStyle w:val="blk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E2445F" w:rsidRPr="00D063D1" w:rsidRDefault="00E2445F" w:rsidP="00A518F7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5" w:name="dst18"/>
      <w:bookmarkEnd w:id="15"/>
      <w:proofErr w:type="gramStart"/>
      <w:r w:rsidRPr="00D063D1">
        <w:rPr>
          <w:rStyle w:val="blk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в</w:t>
      </w:r>
      <w:r w:rsidR="008803C0" w:rsidRPr="00D063D1">
        <w:rPr>
          <w:rStyle w:val="blk"/>
          <w:sz w:val="28"/>
          <w:szCs w:val="28"/>
        </w:rPr>
        <w:t> </w:t>
      </w:r>
      <w:r w:rsidR="008803C0" w:rsidRPr="00D063D1">
        <w:rPr>
          <w:sz w:val="28"/>
          <w:szCs w:val="28"/>
        </w:rPr>
        <w:t>Постановления Правительства РФ от 28.01.2006 N 4</w:t>
      </w:r>
      <w:r w:rsidR="00A518F7" w:rsidRPr="00D063D1">
        <w:rPr>
          <w:rStyle w:val="blk"/>
          <w:sz w:val="28"/>
          <w:szCs w:val="28"/>
        </w:rPr>
        <w:t xml:space="preserve"> соответствии с </w:t>
      </w:r>
      <w:hyperlink r:id="rId12" w:anchor="dst3" w:history="1">
        <w:r w:rsidR="00A518F7" w:rsidRPr="00D063D1">
          <w:rPr>
            <w:rStyle w:val="af3"/>
            <w:color w:val="auto"/>
            <w:sz w:val="28"/>
            <w:szCs w:val="28"/>
            <w:u w:val="none"/>
          </w:rPr>
          <w:t xml:space="preserve">абзацем </w:t>
        </w:r>
        <w:r w:rsidR="00A518F7" w:rsidRPr="00D063D1">
          <w:rPr>
            <w:rStyle w:val="af3"/>
            <w:color w:val="auto"/>
            <w:sz w:val="28"/>
            <w:szCs w:val="28"/>
            <w:u w:val="none"/>
          </w:rPr>
          <w:lastRenderedPageBreak/>
          <w:t>третьим пункта 44</w:t>
        </w:r>
      </w:hyperlink>
      <w:r w:rsidR="008803C0" w:rsidRPr="00D063D1">
        <w:rPr>
          <w:sz w:val="28"/>
          <w:szCs w:val="28"/>
        </w:rPr>
        <w:t>7 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 w:rsidR="008803C0" w:rsidRPr="00D063D1">
        <w:rPr>
          <w:sz w:val="28"/>
          <w:szCs w:val="28"/>
        </w:rPr>
        <w:t>к</w:t>
      </w:r>
      <w:r w:rsidR="008803C0" w:rsidRPr="00D063D1">
        <w:rPr>
          <w:sz w:val="28"/>
          <w:szCs w:val="28"/>
        </w:rPr>
        <w:t>ции"</w:t>
      </w:r>
      <w:r w:rsidRPr="00D063D1">
        <w:rPr>
          <w:rStyle w:val="blk"/>
          <w:sz w:val="28"/>
          <w:szCs w:val="28"/>
        </w:rPr>
        <w:t xml:space="preserve"> признано необходимым для принятия решения о признании жилого п</w:t>
      </w:r>
      <w:r w:rsidRPr="00D063D1">
        <w:rPr>
          <w:rStyle w:val="blk"/>
          <w:sz w:val="28"/>
          <w:szCs w:val="28"/>
        </w:rPr>
        <w:t>о</w:t>
      </w:r>
      <w:r w:rsidRPr="00D063D1">
        <w:rPr>
          <w:rStyle w:val="blk"/>
          <w:sz w:val="28"/>
          <w:szCs w:val="28"/>
        </w:rPr>
        <w:t>мещения</w:t>
      </w:r>
      <w:proofErr w:type="gramEnd"/>
      <w:r w:rsidRPr="00D063D1">
        <w:rPr>
          <w:rStyle w:val="blk"/>
          <w:sz w:val="28"/>
          <w:szCs w:val="28"/>
        </w:rPr>
        <w:t xml:space="preserve"> соответствующим (не соответствующим) установленным в насто</w:t>
      </w:r>
      <w:r w:rsidRPr="00D063D1">
        <w:rPr>
          <w:rStyle w:val="blk"/>
          <w:sz w:val="28"/>
          <w:szCs w:val="28"/>
        </w:rPr>
        <w:t>я</w:t>
      </w:r>
      <w:r w:rsidRPr="00D063D1">
        <w:rPr>
          <w:rStyle w:val="blk"/>
          <w:sz w:val="28"/>
          <w:szCs w:val="28"/>
        </w:rPr>
        <w:t>щем Положении требованиям.</w:t>
      </w:r>
    </w:p>
    <w:p w:rsidR="00EB212B" w:rsidRPr="00D063D1" w:rsidRDefault="008803C0" w:rsidP="00995A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4.5</w:t>
      </w:r>
      <w:r w:rsidR="00EB212B" w:rsidRPr="00D063D1">
        <w:rPr>
          <w:sz w:val="28"/>
          <w:szCs w:val="28"/>
        </w:rPr>
        <w:t>. Прием, проверку полноты и соответствия представляемых документов действующему законодательству осуществляет МУ «</w:t>
      </w:r>
      <w:r w:rsidR="007059F1" w:rsidRPr="00D063D1">
        <w:rPr>
          <w:sz w:val="28"/>
          <w:szCs w:val="28"/>
        </w:rPr>
        <w:t>Комбытсервис» Сл</w:t>
      </w:r>
      <w:r w:rsidR="007059F1" w:rsidRPr="00D063D1">
        <w:rPr>
          <w:sz w:val="28"/>
          <w:szCs w:val="28"/>
        </w:rPr>
        <w:t>о</w:t>
      </w:r>
      <w:r w:rsidR="007059F1" w:rsidRPr="00D063D1">
        <w:rPr>
          <w:sz w:val="28"/>
          <w:szCs w:val="28"/>
        </w:rPr>
        <w:t>бодского сельского поселения</w:t>
      </w:r>
      <w:r w:rsidR="00EB212B" w:rsidRPr="00D063D1">
        <w:rPr>
          <w:sz w:val="28"/>
          <w:szCs w:val="28"/>
        </w:rPr>
        <w:t>.</w:t>
      </w:r>
    </w:p>
    <w:p w:rsidR="00EB212B" w:rsidRPr="00D063D1" w:rsidRDefault="008803C0" w:rsidP="00995A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4.6</w:t>
      </w:r>
      <w:r w:rsidR="00EB212B" w:rsidRPr="00D063D1">
        <w:rPr>
          <w:sz w:val="28"/>
          <w:szCs w:val="28"/>
        </w:rPr>
        <w:t xml:space="preserve">. </w:t>
      </w:r>
      <w:proofErr w:type="gramStart"/>
      <w:r w:rsidR="00EB212B" w:rsidRPr="00D063D1">
        <w:rPr>
          <w:sz w:val="28"/>
          <w:szCs w:val="28"/>
        </w:rPr>
        <w:t>При необходимости рабочая группа Комиссии осуществляет обследов</w:t>
      </w:r>
      <w:r w:rsidR="00EB212B" w:rsidRPr="00D063D1">
        <w:rPr>
          <w:sz w:val="28"/>
          <w:szCs w:val="28"/>
        </w:rPr>
        <w:t>а</w:t>
      </w:r>
      <w:r w:rsidR="00EB212B" w:rsidRPr="00D063D1">
        <w:rPr>
          <w:sz w:val="28"/>
          <w:szCs w:val="28"/>
        </w:rPr>
        <w:t>ние жилых помещений (жилых домов), в ходе которого в соответствии с пр</w:t>
      </w:r>
      <w:r w:rsidR="00EB212B" w:rsidRPr="00D063D1">
        <w:rPr>
          <w:sz w:val="28"/>
          <w:szCs w:val="28"/>
        </w:rPr>
        <w:t>а</w:t>
      </w:r>
      <w:r w:rsidR="00EB212B" w:rsidRPr="00D063D1">
        <w:rPr>
          <w:sz w:val="28"/>
          <w:szCs w:val="28"/>
        </w:rPr>
        <w:t>вилами и в порядке, установленном действующим законодательством, выя</w:t>
      </w:r>
      <w:r w:rsidR="00EB212B" w:rsidRPr="00D063D1">
        <w:rPr>
          <w:sz w:val="28"/>
          <w:szCs w:val="28"/>
        </w:rPr>
        <w:t>в</w:t>
      </w:r>
      <w:r w:rsidR="00EB212B" w:rsidRPr="00D063D1">
        <w:rPr>
          <w:sz w:val="28"/>
          <w:szCs w:val="28"/>
        </w:rPr>
        <w:t>ляет и определяет наличие дефектов планировки и благоустройства, других условий, дающих основание признать жилое помещение (жилой дом) пр</w:t>
      </w:r>
      <w:r w:rsidR="00EB212B" w:rsidRPr="00D063D1">
        <w:rPr>
          <w:sz w:val="28"/>
          <w:szCs w:val="28"/>
        </w:rPr>
        <w:t>и</w:t>
      </w:r>
      <w:r w:rsidR="00EB212B" w:rsidRPr="00D063D1">
        <w:rPr>
          <w:sz w:val="28"/>
          <w:szCs w:val="28"/>
        </w:rPr>
        <w:t>годным (непригодным) для проживания граждан, многоквартирный дом - аварийным и подлежащим сносу  или  реконструкции, с составлением акта.</w:t>
      </w:r>
      <w:proofErr w:type="gramEnd"/>
    </w:p>
    <w:p w:rsidR="00EB212B" w:rsidRPr="00D063D1" w:rsidRDefault="00EB212B" w:rsidP="00995A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4.</w:t>
      </w:r>
      <w:r w:rsidR="008803C0" w:rsidRPr="00D063D1">
        <w:rPr>
          <w:sz w:val="28"/>
          <w:szCs w:val="28"/>
        </w:rPr>
        <w:t>7</w:t>
      </w:r>
      <w:r w:rsidRPr="00D063D1">
        <w:rPr>
          <w:sz w:val="28"/>
          <w:szCs w:val="28"/>
        </w:rPr>
        <w:t>. Председатель Комиссии имеет право по своему усмотрению или треб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ванию членов Комиссии:</w:t>
      </w:r>
    </w:p>
    <w:p w:rsidR="00EB212B" w:rsidRPr="00D063D1" w:rsidRDefault="00EB212B" w:rsidP="00995A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а) привлекать к работе в Комиссии специалистов проектных организаций, управляющих компаний;</w:t>
      </w:r>
    </w:p>
    <w:p w:rsidR="00EB212B" w:rsidRPr="00D063D1" w:rsidRDefault="00EB212B" w:rsidP="00995A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б) вскрывать конструктивные элементы зданий;</w:t>
      </w:r>
    </w:p>
    <w:p w:rsidR="00EB212B" w:rsidRPr="00D063D1" w:rsidRDefault="00EB212B" w:rsidP="00995A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в) привлекать работников управляющих компаний к своевременной подг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товке объектов и мест обследования;</w:t>
      </w:r>
    </w:p>
    <w:p w:rsidR="00EB212B" w:rsidRPr="00D063D1" w:rsidRDefault="00EB212B" w:rsidP="00995A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 xml:space="preserve">г) опрашивать </w:t>
      </w:r>
      <w:r w:rsidRPr="003F0FDA">
        <w:rPr>
          <w:sz w:val="28"/>
          <w:szCs w:val="28"/>
        </w:rPr>
        <w:t>нанимателей</w:t>
      </w:r>
      <w:r w:rsidRPr="00D063D1">
        <w:rPr>
          <w:sz w:val="28"/>
          <w:szCs w:val="28"/>
        </w:rPr>
        <w:t>, собственников с целью уточнения информации, необходимой для принятия Комиссией окончательного решения;</w:t>
      </w:r>
    </w:p>
    <w:p w:rsidR="00EB212B" w:rsidRPr="00D063D1" w:rsidRDefault="00EB212B" w:rsidP="00995A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д) вызывать на заседания Комиссии нанимателей, собственников жилых п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мещений, представителей предприятий при разборе их заявлений;</w:t>
      </w:r>
    </w:p>
    <w:p w:rsidR="00EB212B" w:rsidRPr="00D063D1" w:rsidRDefault="00EB212B" w:rsidP="00995A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е) при обнаружении неисправностей строительных конструкций или обор</w:t>
      </w:r>
      <w:r w:rsidRPr="00D063D1">
        <w:rPr>
          <w:sz w:val="28"/>
          <w:szCs w:val="28"/>
        </w:rPr>
        <w:t>у</w:t>
      </w:r>
      <w:r w:rsidRPr="00D063D1">
        <w:rPr>
          <w:sz w:val="28"/>
          <w:szCs w:val="28"/>
        </w:rPr>
        <w:t>дования давать жилищно-эксплуатационным организациям обязательные для исполнения предписания об их устранении с установлением конкретных ср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ков, о чем делается соответствующая запись в акте.</w:t>
      </w:r>
    </w:p>
    <w:p w:rsidR="00EB212B" w:rsidRPr="00D063D1" w:rsidRDefault="008803C0" w:rsidP="00995A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4.8</w:t>
      </w:r>
      <w:r w:rsidR="00EB212B" w:rsidRPr="00D063D1">
        <w:rPr>
          <w:sz w:val="28"/>
          <w:szCs w:val="28"/>
        </w:rPr>
        <w:t>. По результатам работы Комиссия принимает одно из следующих реш</w:t>
      </w:r>
      <w:r w:rsidR="00EB212B" w:rsidRPr="00D063D1">
        <w:rPr>
          <w:sz w:val="28"/>
          <w:szCs w:val="28"/>
        </w:rPr>
        <w:t>е</w:t>
      </w:r>
      <w:r w:rsidR="00EB212B" w:rsidRPr="00D063D1">
        <w:rPr>
          <w:sz w:val="28"/>
          <w:szCs w:val="28"/>
        </w:rPr>
        <w:t>ний:</w:t>
      </w:r>
    </w:p>
    <w:p w:rsidR="001F1ED7" w:rsidRPr="003F0FDA" w:rsidRDefault="001F1ED7" w:rsidP="001F1ED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100161"/>
      <w:bookmarkEnd w:id="16"/>
      <w:r w:rsidRPr="003F0FDA">
        <w:rPr>
          <w:rStyle w:val="blk"/>
          <w:sz w:val="28"/>
          <w:szCs w:val="28"/>
        </w:rPr>
        <w:t>- о соответствии помещения требованиям, предъявляемым к жилому п</w:t>
      </w:r>
      <w:r w:rsidRPr="003F0FDA">
        <w:rPr>
          <w:rStyle w:val="blk"/>
          <w:sz w:val="28"/>
          <w:szCs w:val="28"/>
        </w:rPr>
        <w:t>о</w:t>
      </w:r>
      <w:r w:rsidRPr="003F0FDA">
        <w:rPr>
          <w:rStyle w:val="blk"/>
          <w:sz w:val="28"/>
          <w:szCs w:val="28"/>
        </w:rPr>
        <w:t>мещению, и его пригодности для проживания;</w:t>
      </w:r>
    </w:p>
    <w:p w:rsidR="001F1ED7" w:rsidRPr="00D063D1" w:rsidRDefault="001F1ED7" w:rsidP="001F1ED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7" w:name="dst100162"/>
      <w:bookmarkEnd w:id="17"/>
      <w:r w:rsidRPr="003F0FDA">
        <w:rPr>
          <w:rStyle w:val="blk"/>
          <w:sz w:val="28"/>
          <w:szCs w:val="28"/>
        </w:rPr>
        <w:t>- о выявлении оснований для признания</w:t>
      </w:r>
      <w:r w:rsidRPr="00D063D1">
        <w:rPr>
          <w:rStyle w:val="blk"/>
          <w:sz w:val="28"/>
          <w:szCs w:val="28"/>
        </w:rPr>
        <w:t xml:space="preserve"> помещения подлежащим кап</w:t>
      </w:r>
      <w:r w:rsidRPr="00D063D1">
        <w:rPr>
          <w:rStyle w:val="blk"/>
          <w:sz w:val="28"/>
          <w:szCs w:val="28"/>
        </w:rPr>
        <w:t>и</w:t>
      </w:r>
      <w:r w:rsidRPr="00D063D1">
        <w:rPr>
          <w:rStyle w:val="blk"/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F1ED7" w:rsidRPr="00D063D1" w:rsidRDefault="001F1ED7" w:rsidP="001F1ED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8" w:name="dst100163"/>
      <w:bookmarkEnd w:id="18"/>
      <w:r w:rsidRPr="00D063D1">
        <w:rPr>
          <w:rStyle w:val="blk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D063D1">
        <w:rPr>
          <w:rStyle w:val="blk"/>
          <w:sz w:val="28"/>
          <w:szCs w:val="28"/>
        </w:rPr>
        <w:t>непригодным</w:t>
      </w:r>
      <w:proofErr w:type="gramEnd"/>
      <w:r w:rsidRPr="00D063D1">
        <w:rPr>
          <w:rStyle w:val="blk"/>
          <w:sz w:val="28"/>
          <w:szCs w:val="28"/>
        </w:rPr>
        <w:t xml:space="preserve"> для проживания;</w:t>
      </w:r>
    </w:p>
    <w:p w:rsidR="001F1ED7" w:rsidRPr="00D063D1" w:rsidRDefault="001F1ED7" w:rsidP="001F1ED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9" w:name="dst100164"/>
      <w:bookmarkEnd w:id="19"/>
      <w:r w:rsidRPr="00D063D1">
        <w:rPr>
          <w:rStyle w:val="blk"/>
          <w:sz w:val="28"/>
          <w:szCs w:val="28"/>
        </w:rPr>
        <w:t>- о выявлении оснований для признания многоквартирного дома авари</w:t>
      </w:r>
      <w:r w:rsidRPr="00D063D1">
        <w:rPr>
          <w:rStyle w:val="blk"/>
          <w:sz w:val="28"/>
          <w:szCs w:val="28"/>
        </w:rPr>
        <w:t>й</w:t>
      </w:r>
      <w:r w:rsidRPr="00D063D1">
        <w:rPr>
          <w:rStyle w:val="blk"/>
          <w:sz w:val="28"/>
          <w:szCs w:val="28"/>
        </w:rPr>
        <w:t>ным и подлежащим реконструкции;</w:t>
      </w:r>
    </w:p>
    <w:p w:rsidR="001F1ED7" w:rsidRPr="00D063D1" w:rsidRDefault="001F1ED7" w:rsidP="001F1ED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0" w:name="dst100165"/>
      <w:bookmarkEnd w:id="20"/>
      <w:r w:rsidRPr="00D063D1">
        <w:rPr>
          <w:rStyle w:val="blk"/>
          <w:sz w:val="28"/>
          <w:szCs w:val="28"/>
        </w:rPr>
        <w:lastRenderedPageBreak/>
        <w:t>- о выявлении оснований для признания многоквартирного дома авари</w:t>
      </w:r>
      <w:r w:rsidRPr="00D063D1">
        <w:rPr>
          <w:rStyle w:val="blk"/>
          <w:sz w:val="28"/>
          <w:szCs w:val="28"/>
        </w:rPr>
        <w:t>й</w:t>
      </w:r>
      <w:r w:rsidRPr="00D063D1">
        <w:rPr>
          <w:rStyle w:val="blk"/>
          <w:sz w:val="28"/>
          <w:szCs w:val="28"/>
        </w:rPr>
        <w:t>ным и подлежащим сносу;</w:t>
      </w:r>
    </w:p>
    <w:p w:rsidR="001F1ED7" w:rsidRPr="00D063D1" w:rsidRDefault="001F1ED7" w:rsidP="001F1ED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1" w:name="dst100183"/>
      <w:bookmarkEnd w:id="21"/>
      <w:r w:rsidRPr="00D063D1">
        <w:rPr>
          <w:rStyle w:val="blk"/>
          <w:sz w:val="28"/>
          <w:szCs w:val="28"/>
        </w:rPr>
        <w:t>- об отсутствии оснований для признания многоквартирного дома ав</w:t>
      </w:r>
      <w:r w:rsidRPr="00D063D1">
        <w:rPr>
          <w:rStyle w:val="blk"/>
          <w:sz w:val="28"/>
          <w:szCs w:val="28"/>
        </w:rPr>
        <w:t>а</w:t>
      </w:r>
      <w:r w:rsidRPr="00D063D1">
        <w:rPr>
          <w:rStyle w:val="blk"/>
          <w:sz w:val="28"/>
          <w:szCs w:val="28"/>
        </w:rPr>
        <w:t>рийным и подлежащим сносу или реконструкции.</w:t>
      </w:r>
    </w:p>
    <w:p w:rsidR="00EB212B" w:rsidRPr="00D063D1" w:rsidRDefault="001F1ED7" w:rsidP="003F0FD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D063D1">
        <w:rPr>
          <w:rStyle w:val="blk"/>
          <w:sz w:val="28"/>
          <w:szCs w:val="28"/>
        </w:rPr>
        <w:t xml:space="preserve">4.9. </w:t>
      </w:r>
      <w:proofErr w:type="gramStart"/>
      <w:r w:rsidR="00EB212B" w:rsidRPr="00D063D1">
        <w:rPr>
          <w:sz w:val="28"/>
          <w:szCs w:val="28"/>
        </w:rPr>
        <w:t>Комиссия рассматривает поступившее заявление собственника помещ</w:t>
      </w:r>
      <w:r w:rsidR="00EB212B" w:rsidRPr="00D063D1">
        <w:rPr>
          <w:sz w:val="28"/>
          <w:szCs w:val="28"/>
        </w:rPr>
        <w:t>е</w:t>
      </w:r>
      <w:r w:rsidR="00EB212B" w:rsidRPr="00D063D1">
        <w:rPr>
          <w:sz w:val="28"/>
          <w:szCs w:val="28"/>
        </w:rPr>
        <w:t>ния или заявление гражданина (нанимателя) либо заключение органа, упо</w:t>
      </w:r>
      <w:r w:rsidR="00EB212B" w:rsidRPr="00D063D1">
        <w:rPr>
          <w:sz w:val="28"/>
          <w:szCs w:val="28"/>
        </w:rPr>
        <w:t>л</w:t>
      </w:r>
      <w:r w:rsidR="00EB212B" w:rsidRPr="00D063D1">
        <w:rPr>
          <w:sz w:val="28"/>
          <w:szCs w:val="28"/>
        </w:rPr>
        <w:t>номоченного на проведение государственного контроля и надзора, по вопр</w:t>
      </w:r>
      <w:r w:rsidR="00EB212B" w:rsidRPr="00D063D1">
        <w:rPr>
          <w:sz w:val="28"/>
          <w:szCs w:val="28"/>
        </w:rPr>
        <w:t>о</w:t>
      </w:r>
      <w:r w:rsidR="00EB212B" w:rsidRPr="00D063D1">
        <w:rPr>
          <w:sz w:val="28"/>
          <w:szCs w:val="28"/>
        </w:rPr>
        <w:t>сам, отнесенным к их компетенции (далее - заявитель), в течение 30 дней с даты регистрации заявления и принимает решение (в виде заключения), ук</w:t>
      </w:r>
      <w:r w:rsidR="00EB212B" w:rsidRPr="00D063D1">
        <w:rPr>
          <w:sz w:val="28"/>
          <w:szCs w:val="28"/>
        </w:rPr>
        <w:t>а</w:t>
      </w:r>
      <w:r w:rsidR="00EB212B" w:rsidRPr="00D063D1">
        <w:rPr>
          <w:sz w:val="28"/>
          <w:szCs w:val="28"/>
        </w:rPr>
        <w:t xml:space="preserve">занное </w:t>
      </w:r>
      <w:r w:rsidR="00EB212B" w:rsidRPr="003F0FDA">
        <w:rPr>
          <w:sz w:val="28"/>
          <w:szCs w:val="28"/>
        </w:rPr>
        <w:t xml:space="preserve">в </w:t>
      </w:r>
      <w:hyperlink r:id="rId13" w:history="1">
        <w:r w:rsidR="00EB212B" w:rsidRPr="003F0FDA">
          <w:rPr>
            <w:sz w:val="28"/>
            <w:szCs w:val="28"/>
          </w:rPr>
          <w:t>пункте 4.</w:t>
        </w:r>
      </w:hyperlink>
      <w:r w:rsidR="001971F3">
        <w:rPr>
          <w:sz w:val="28"/>
          <w:szCs w:val="28"/>
        </w:rPr>
        <w:t>8</w:t>
      </w:r>
      <w:r w:rsidR="00EB212B" w:rsidRPr="00D063D1">
        <w:rPr>
          <w:sz w:val="28"/>
          <w:szCs w:val="28"/>
        </w:rPr>
        <w:t xml:space="preserve"> настоящего Положения, либо решение о проведении д</w:t>
      </w:r>
      <w:r w:rsidR="00EB212B" w:rsidRPr="00D063D1">
        <w:rPr>
          <w:sz w:val="28"/>
          <w:szCs w:val="28"/>
        </w:rPr>
        <w:t>о</w:t>
      </w:r>
      <w:r w:rsidR="00EB212B" w:rsidRPr="00D063D1">
        <w:rPr>
          <w:sz w:val="28"/>
          <w:szCs w:val="28"/>
        </w:rPr>
        <w:t>полнительного обследования оцениваемого помещения.</w:t>
      </w:r>
      <w:proofErr w:type="gramEnd"/>
    </w:p>
    <w:p w:rsidR="003F0FDA" w:rsidRDefault="00EB212B" w:rsidP="00995A55">
      <w:pPr>
        <w:numPr>
          <w:ilvl w:val="0"/>
          <w:numId w:val="28"/>
        </w:numPr>
        <w:tabs>
          <w:tab w:val="clear" w:pos="1144"/>
          <w:tab w:val="num" w:pos="0"/>
          <w:tab w:val="left" w:pos="284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3F0FDA">
        <w:rPr>
          <w:sz w:val="28"/>
          <w:szCs w:val="28"/>
        </w:rPr>
        <w:t>Решение принимается простым большинством голосов от общего числа присутствующих на заседании членов Комиссии и оформляется в виде з</w:t>
      </w:r>
      <w:r w:rsidRPr="003F0FDA">
        <w:rPr>
          <w:sz w:val="28"/>
          <w:szCs w:val="28"/>
        </w:rPr>
        <w:t>а</w:t>
      </w:r>
      <w:r w:rsidRPr="003F0FDA">
        <w:rPr>
          <w:sz w:val="28"/>
          <w:szCs w:val="28"/>
        </w:rPr>
        <w:t>ключения по форме, установленной постановлением Правительства Росси</w:t>
      </w:r>
      <w:r w:rsidRPr="003F0FDA">
        <w:rPr>
          <w:sz w:val="28"/>
          <w:szCs w:val="28"/>
        </w:rPr>
        <w:t>й</w:t>
      </w:r>
      <w:r w:rsidRPr="003F0FDA">
        <w:rPr>
          <w:sz w:val="28"/>
          <w:szCs w:val="28"/>
        </w:rPr>
        <w:t>ской Федерации от 28.01.2006 N 47 "Об утверждении Положения о призн</w:t>
      </w:r>
      <w:r w:rsidRPr="003F0FDA">
        <w:rPr>
          <w:sz w:val="28"/>
          <w:szCs w:val="28"/>
        </w:rPr>
        <w:t>а</w:t>
      </w:r>
      <w:r w:rsidRPr="003F0FDA">
        <w:rPr>
          <w:sz w:val="28"/>
          <w:szCs w:val="28"/>
        </w:rPr>
        <w:t>нии помещения жилым помещением, жилого помещения непригодным для проживания и многоквартирного дома аварийным и подлежащим сносу  или  реконструкции"  в 3-х экземплярах.</w:t>
      </w:r>
      <w:proofErr w:type="gramEnd"/>
      <w:r w:rsidRPr="003F0FDA">
        <w:rPr>
          <w:sz w:val="28"/>
          <w:szCs w:val="28"/>
        </w:rPr>
        <w:t xml:space="preserve"> Члены Комиссии, имеющие особое мн</w:t>
      </w:r>
      <w:r w:rsidRPr="003F0FDA">
        <w:rPr>
          <w:sz w:val="28"/>
          <w:szCs w:val="28"/>
        </w:rPr>
        <w:t>е</w:t>
      </w:r>
      <w:r w:rsidRPr="003F0FDA">
        <w:rPr>
          <w:sz w:val="28"/>
          <w:szCs w:val="28"/>
        </w:rPr>
        <w:t>ние, выражают его в письменной форме, которое является неотъемлемой ч</w:t>
      </w:r>
      <w:r w:rsidRPr="003F0FDA">
        <w:rPr>
          <w:sz w:val="28"/>
          <w:szCs w:val="28"/>
        </w:rPr>
        <w:t>а</w:t>
      </w:r>
      <w:r w:rsidRPr="003F0FDA">
        <w:rPr>
          <w:sz w:val="28"/>
          <w:szCs w:val="28"/>
        </w:rPr>
        <w:t xml:space="preserve">стью заключения. </w:t>
      </w:r>
    </w:p>
    <w:p w:rsidR="00EB212B" w:rsidRPr="003F0FDA" w:rsidRDefault="00EB212B" w:rsidP="00995A55">
      <w:pPr>
        <w:numPr>
          <w:ilvl w:val="0"/>
          <w:numId w:val="28"/>
        </w:numPr>
        <w:tabs>
          <w:tab w:val="clear" w:pos="1144"/>
          <w:tab w:val="num" w:pos="0"/>
          <w:tab w:val="left" w:pos="284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F0FDA">
        <w:rPr>
          <w:sz w:val="28"/>
          <w:szCs w:val="28"/>
        </w:rPr>
        <w:t xml:space="preserve">Заключение Комиссии является основанием для издания постановления </w:t>
      </w:r>
      <w:r w:rsidR="003F0FDA">
        <w:rPr>
          <w:sz w:val="28"/>
          <w:szCs w:val="28"/>
        </w:rPr>
        <w:t>А</w:t>
      </w:r>
      <w:r w:rsidRPr="003F0FDA">
        <w:rPr>
          <w:sz w:val="28"/>
          <w:szCs w:val="28"/>
        </w:rPr>
        <w:t xml:space="preserve">дминистрации </w:t>
      </w:r>
      <w:r w:rsidR="00A518F7" w:rsidRPr="003F0FDA">
        <w:rPr>
          <w:sz w:val="28"/>
          <w:szCs w:val="28"/>
        </w:rPr>
        <w:t>Слободского</w:t>
      </w:r>
      <w:r w:rsidRPr="003F0FDA">
        <w:rPr>
          <w:sz w:val="28"/>
          <w:szCs w:val="28"/>
        </w:rPr>
        <w:t xml:space="preserve"> поселения о дальнейшем использовании пом</w:t>
      </w:r>
      <w:r w:rsidRPr="003F0FDA">
        <w:rPr>
          <w:sz w:val="28"/>
          <w:szCs w:val="28"/>
        </w:rPr>
        <w:t>е</w:t>
      </w:r>
      <w:r w:rsidRPr="003F0FDA">
        <w:rPr>
          <w:sz w:val="28"/>
          <w:szCs w:val="28"/>
        </w:rPr>
        <w:t>щения, сроках отселения физических и юридических лиц в случае признания дома аварийным и подлежащим сносу или реконструкции, признании нео</w:t>
      </w:r>
      <w:r w:rsidRPr="003F0FDA">
        <w:rPr>
          <w:sz w:val="28"/>
          <w:szCs w:val="28"/>
        </w:rPr>
        <w:t>б</w:t>
      </w:r>
      <w:r w:rsidRPr="003F0FDA">
        <w:rPr>
          <w:sz w:val="28"/>
          <w:szCs w:val="28"/>
        </w:rPr>
        <w:t xml:space="preserve">ходимости проведения ремонтно-восстановительных работ. </w:t>
      </w:r>
    </w:p>
    <w:p w:rsidR="00EB212B" w:rsidRPr="00D063D1" w:rsidRDefault="00EB212B" w:rsidP="00995A55">
      <w:pPr>
        <w:numPr>
          <w:ilvl w:val="0"/>
          <w:numId w:val="28"/>
        </w:numPr>
        <w:tabs>
          <w:tab w:val="clear" w:pos="1144"/>
          <w:tab w:val="num" w:pos="0"/>
          <w:tab w:val="left" w:pos="284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Комиссия в 5-дневный срок, с момента вступления постановления Адм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 xml:space="preserve">нистрации </w:t>
      </w:r>
      <w:r w:rsidR="00A518F7" w:rsidRPr="00D063D1">
        <w:rPr>
          <w:sz w:val="28"/>
          <w:szCs w:val="28"/>
        </w:rPr>
        <w:t xml:space="preserve"> Слободского </w:t>
      </w:r>
      <w:r w:rsidR="003F0FDA">
        <w:rPr>
          <w:sz w:val="28"/>
          <w:szCs w:val="28"/>
        </w:rPr>
        <w:t>поселения, указанного в пункте 6</w:t>
      </w:r>
      <w:r w:rsidRPr="00D063D1">
        <w:rPr>
          <w:sz w:val="28"/>
          <w:szCs w:val="28"/>
        </w:rPr>
        <w:t>, в силу, направл</w:t>
      </w:r>
      <w:r w:rsidRPr="00D063D1">
        <w:rPr>
          <w:sz w:val="28"/>
          <w:szCs w:val="28"/>
        </w:rPr>
        <w:t>я</w:t>
      </w:r>
      <w:r w:rsidRPr="00D063D1">
        <w:rPr>
          <w:sz w:val="28"/>
          <w:szCs w:val="28"/>
        </w:rPr>
        <w:t xml:space="preserve">ет по 1 экземпляру постановления и заключения </w:t>
      </w:r>
      <w:r w:rsidR="003F0FDA">
        <w:rPr>
          <w:sz w:val="28"/>
          <w:szCs w:val="28"/>
        </w:rPr>
        <w:t>К</w:t>
      </w:r>
      <w:r w:rsidRPr="00D063D1">
        <w:rPr>
          <w:sz w:val="28"/>
          <w:szCs w:val="28"/>
        </w:rPr>
        <w:t xml:space="preserve">омиссии заявителю.  </w:t>
      </w:r>
    </w:p>
    <w:p w:rsidR="00EB212B" w:rsidRPr="00D063D1" w:rsidRDefault="00EB212B" w:rsidP="00995A55">
      <w:pPr>
        <w:numPr>
          <w:ilvl w:val="0"/>
          <w:numId w:val="28"/>
        </w:numPr>
        <w:tabs>
          <w:tab w:val="clear" w:pos="1144"/>
          <w:tab w:val="num" w:pos="0"/>
          <w:tab w:val="left" w:pos="284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В случае признания многоквартирного дома аварийным и подлежащим сносу договоры найма и аренды жилых помещений расторгаются в соотве</w:t>
      </w:r>
      <w:r w:rsidRPr="00D063D1">
        <w:rPr>
          <w:sz w:val="28"/>
          <w:szCs w:val="28"/>
        </w:rPr>
        <w:t>т</w:t>
      </w:r>
      <w:r w:rsidRPr="00D063D1">
        <w:rPr>
          <w:sz w:val="28"/>
          <w:szCs w:val="28"/>
        </w:rPr>
        <w:t>ствии с законодательством.</w:t>
      </w:r>
    </w:p>
    <w:p w:rsidR="00EB212B" w:rsidRPr="00D063D1" w:rsidRDefault="00EB212B" w:rsidP="00995A55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</w:t>
      </w:r>
      <w:r w:rsidRPr="00D063D1">
        <w:rPr>
          <w:sz w:val="28"/>
          <w:szCs w:val="28"/>
        </w:rPr>
        <w:t>б</w:t>
      </w:r>
      <w:r w:rsidRPr="00D063D1">
        <w:rPr>
          <w:sz w:val="28"/>
          <w:szCs w:val="28"/>
        </w:rPr>
        <w:t>ном порядке в соответствии с законодательством.</w:t>
      </w:r>
    </w:p>
    <w:p w:rsidR="00EB212B" w:rsidRPr="00D063D1" w:rsidRDefault="007059F1" w:rsidP="007059F1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10.</w:t>
      </w:r>
      <w:r w:rsidR="00EB212B" w:rsidRPr="00D063D1">
        <w:rPr>
          <w:sz w:val="28"/>
          <w:szCs w:val="28"/>
        </w:rPr>
        <w:t>В случае проведения капитального ремонта, реконструкции или перепл</w:t>
      </w:r>
      <w:r w:rsidR="00EB212B" w:rsidRPr="00D063D1">
        <w:rPr>
          <w:sz w:val="28"/>
          <w:szCs w:val="28"/>
        </w:rPr>
        <w:t>а</w:t>
      </w:r>
      <w:r w:rsidR="00EB212B" w:rsidRPr="00D063D1">
        <w:rPr>
          <w:sz w:val="28"/>
          <w:szCs w:val="28"/>
        </w:rPr>
        <w:t xml:space="preserve">нировки жилого помещения в соответствии с </w:t>
      </w:r>
      <w:r w:rsidR="00EB212B" w:rsidRPr="003F0FDA">
        <w:rPr>
          <w:sz w:val="28"/>
          <w:szCs w:val="28"/>
        </w:rPr>
        <w:t>заключени</w:t>
      </w:r>
      <w:r w:rsidR="003F0FDA" w:rsidRPr="003F0FDA">
        <w:rPr>
          <w:sz w:val="28"/>
          <w:szCs w:val="28"/>
        </w:rPr>
        <w:t>ем Комиссии</w:t>
      </w:r>
      <w:r w:rsidR="00EB212B" w:rsidRPr="003F0FDA">
        <w:rPr>
          <w:sz w:val="28"/>
          <w:szCs w:val="28"/>
        </w:rPr>
        <w:t>, К</w:t>
      </w:r>
      <w:r w:rsidR="00EB212B" w:rsidRPr="003F0FDA">
        <w:rPr>
          <w:sz w:val="28"/>
          <w:szCs w:val="28"/>
        </w:rPr>
        <w:t>о</w:t>
      </w:r>
      <w:r w:rsidR="00EB212B" w:rsidRPr="003F0FDA">
        <w:rPr>
          <w:sz w:val="28"/>
          <w:szCs w:val="28"/>
        </w:rPr>
        <w:t>миссия в месячный срок после уведомления собственником</w:t>
      </w:r>
      <w:r w:rsidR="00EB212B" w:rsidRPr="00D063D1">
        <w:rPr>
          <w:sz w:val="28"/>
          <w:szCs w:val="28"/>
        </w:rPr>
        <w:t xml:space="preserve"> жилого помещ</w:t>
      </w:r>
      <w:r w:rsidR="00EB212B" w:rsidRPr="00D063D1">
        <w:rPr>
          <w:sz w:val="28"/>
          <w:szCs w:val="28"/>
        </w:rPr>
        <w:t>е</w:t>
      </w:r>
      <w:r w:rsidR="00EB212B" w:rsidRPr="00D063D1">
        <w:rPr>
          <w:sz w:val="28"/>
          <w:szCs w:val="28"/>
        </w:rPr>
        <w:t>ния или уполномоченным им лицом об их завершении проводит осмотр ж</w:t>
      </w:r>
      <w:r w:rsidR="00EB212B" w:rsidRPr="00D063D1">
        <w:rPr>
          <w:sz w:val="28"/>
          <w:szCs w:val="28"/>
        </w:rPr>
        <w:t>и</w:t>
      </w:r>
      <w:r w:rsidR="00EB212B" w:rsidRPr="00D063D1">
        <w:rPr>
          <w:sz w:val="28"/>
          <w:szCs w:val="28"/>
        </w:rPr>
        <w:t>лого помещения, составляет акт обследования и принимает соответствующее решение, которое доводит до заинтересованных лиц.</w:t>
      </w:r>
    </w:p>
    <w:p w:rsidR="00EB212B" w:rsidRPr="00D063D1" w:rsidRDefault="007059F1" w:rsidP="007059F1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11.</w:t>
      </w:r>
      <w:r w:rsidR="00EB212B" w:rsidRPr="00D063D1">
        <w:rPr>
          <w:sz w:val="28"/>
          <w:szCs w:val="28"/>
        </w:rPr>
        <w:t>Решение может быть обжаловано заинтересованными лицами в судебном порядке.</w:t>
      </w:r>
    </w:p>
    <w:p w:rsidR="00EB212B" w:rsidRPr="00D063D1" w:rsidRDefault="00EB212B" w:rsidP="00995A55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12B" w:rsidRPr="00D063D1" w:rsidRDefault="00EB212B" w:rsidP="00995A55">
      <w:pPr>
        <w:tabs>
          <w:tab w:val="left" w:pos="284"/>
        </w:tabs>
        <w:rPr>
          <w:sz w:val="28"/>
          <w:szCs w:val="28"/>
        </w:rPr>
      </w:pPr>
    </w:p>
    <w:p w:rsidR="00EB212B" w:rsidRPr="00D063D1" w:rsidRDefault="00EB212B" w:rsidP="003D0DBD">
      <w:pPr>
        <w:rPr>
          <w:sz w:val="28"/>
          <w:szCs w:val="28"/>
        </w:rPr>
        <w:sectPr w:rsidR="00EB212B" w:rsidRPr="00D063D1" w:rsidSect="007059F1">
          <w:headerReference w:type="default" r:id="rId14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B212B" w:rsidRPr="00D063D1" w:rsidRDefault="00EB212B" w:rsidP="00EE382F">
      <w:pPr>
        <w:ind w:left="4678"/>
        <w:rPr>
          <w:sz w:val="28"/>
          <w:szCs w:val="28"/>
        </w:rPr>
      </w:pPr>
      <w:r w:rsidRPr="00D063D1">
        <w:rPr>
          <w:sz w:val="28"/>
          <w:szCs w:val="28"/>
        </w:rPr>
        <w:lastRenderedPageBreak/>
        <w:t>Утвержден</w:t>
      </w:r>
    </w:p>
    <w:p w:rsidR="00EB212B" w:rsidRPr="00D063D1" w:rsidRDefault="00EB212B" w:rsidP="00EE382F">
      <w:pPr>
        <w:ind w:left="4678" w:right="-1135"/>
        <w:rPr>
          <w:sz w:val="28"/>
          <w:szCs w:val="28"/>
        </w:rPr>
      </w:pPr>
      <w:r w:rsidRPr="00D063D1">
        <w:rPr>
          <w:sz w:val="28"/>
          <w:szCs w:val="28"/>
        </w:rPr>
        <w:t>Постановлением</w:t>
      </w:r>
    </w:p>
    <w:p w:rsidR="00EB212B" w:rsidRPr="00D063D1" w:rsidRDefault="00EB212B" w:rsidP="00EE382F">
      <w:pPr>
        <w:ind w:left="4678" w:right="-141"/>
        <w:rPr>
          <w:sz w:val="28"/>
          <w:szCs w:val="28"/>
        </w:rPr>
      </w:pPr>
      <w:r w:rsidRPr="00D063D1">
        <w:rPr>
          <w:sz w:val="28"/>
          <w:szCs w:val="28"/>
        </w:rPr>
        <w:t xml:space="preserve">Администрации </w:t>
      </w:r>
      <w:r w:rsidR="009A2CB5" w:rsidRPr="00D063D1">
        <w:rPr>
          <w:sz w:val="28"/>
          <w:szCs w:val="28"/>
        </w:rPr>
        <w:t>Слободского</w:t>
      </w:r>
      <w:r w:rsidRPr="00D063D1">
        <w:rPr>
          <w:sz w:val="28"/>
          <w:szCs w:val="28"/>
        </w:rPr>
        <w:t xml:space="preserve"> сельского поселения</w:t>
      </w:r>
    </w:p>
    <w:p w:rsidR="00EB212B" w:rsidRPr="00D063D1" w:rsidRDefault="00EB212B" w:rsidP="00EE382F">
      <w:pPr>
        <w:ind w:left="4678" w:right="-141"/>
        <w:rPr>
          <w:sz w:val="28"/>
          <w:szCs w:val="28"/>
        </w:rPr>
      </w:pPr>
    </w:p>
    <w:p w:rsidR="00EB212B" w:rsidRPr="00D063D1" w:rsidRDefault="006C4176" w:rsidP="006C4176">
      <w:pPr>
        <w:ind w:left="4678" w:right="-1135"/>
        <w:rPr>
          <w:sz w:val="28"/>
          <w:szCs w:val="28"/>
        </w:rPr>
      </w:pPr>
      <w:r>
        <w:rPr>
          <w:sz w:val="28"/>
          <w:szCs w:val="28"/>
        </w:rPr>
        <w:t>От 30.03.2018</w:t>
      </w:r>
      <w:r w:rsidR="00EB212B" w:rsidRPr="00D063D1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 w:rsidRPr="00D063D1">
        <w:rPr>
          <w:b/>
          <w:bCs/>
          <w:sz w:val="28"/>
          <w:szCs w:val="28"/>
        </w:rPr>
        <w:t xml:space="preserve">СОСТАВ </w:t>
      </w:r>
    </w:p>
    <w:p w:rsidR="00EB212B" w:rsidRPr="00D063D1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 w:rsidRPr="00D063D1">
        <w:rPr>
          <w:b/>
          <w:bCs/>
          <w:sz w:val="28"/>
          <w:szCs w:val="28"/>
        </w:rPr>
        <w:t>межведомственной комиссии по признанию помещения жилым помещ</w:t>
      </w:r>
      <w:r w:rsidRPr="00D063D1">
        <w:rPr>
          <w:b/>
          <w:bCs/>
          <w:sz w:val="28"/>
          <w:szCs w:val="28"/>
        </w:rPr>
        <w:t>е</w:t>
      </w:r>
      <w:r w:rsidRPr="00D063D1">
        <w:rPr>
          <w:b/>
          <w:bCs/>
          <w:sz w:val="28"/>
          <w:szCs w:val="28"/>
        </w:rPr>
        <w:t>нием, жилого помещения непригодным  для проживания и многоква</w:t>
      </w:r>
      <w:r w:rsidRPr="00D063D1">
        <w:rPr>
          <w:b/>
          <w:bCs/>
          <w:sz w:val="28"/>
          <w:szCs w:val="28"/>
        </w:rPr>
        <w:t>р</w:t>
      </w:r>
      <w:r w:rsidRPr="00D063D1">
        <w:rPr>
          <w:b/>
          <w:bCs/>
          <w:sz w:val="28"/>
          <w:szCs w:val="28"/>
        </w:rPr>
        <w:t>тирного дома аварийным и подлежащим сносу или реконструкции</w:t>
      </w: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15"/>
        <w:gridCol w:w="6961"/>
      </w:tblGrid>
      <w:tr w:rsidR="00EB212B" w:rsidRPr="00D063D1">
        <w:tc>
          <w:tcPr>
            <w:tcW w:w="0" w:type="auto"/>
          </w:tcPr>
          <w:p w:rsidR="009A2CB5" w:rsidRPr="00D063D1" w:rsidRDefault="009A2CB5" w:rsidP="009A2CB5">
            <w:pPr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- Соколов Але</w:t>
            </w:r>
            <w:r w:rsidRPr="00D063D1">
              <w:rPr>
                <w:sz w:val="28"/>
                <w:szCs w:val="28"/>
              </w:rPr>
              <w:t>к</w:t>
            </w:r>
            <w:r w:rsidRPr="00D063D1">
              <w:rPr>
                <w:sz w:val="28"/>
                <w:szCs w:val="28"/>
              </w:rPr>
              <w:t>сей Владимир</w:t>
            </w:r>
            <w:r w:rsidRPr="00D063D1">
              <w:rPr>
                <w:sz w:val="28"/>
                <w:szCs w:val="28"/>
              </w:rPr>
              <w:t>о</w:t>
            </w:r>
            <w:r w:rsidRPr="00D063D1">
              <w:rPr>
                <w:sz w:val="28"/>
                <w:szCs w:val="28"/>
              </w:rPr>
              <w:t>вич</w:t>
            </w:r>
          </w:p>
          <w:p w:rsidR="00EB212B" w:rsidRPr="00D063D1" w:rsidRDefault="009A2CB5" w:rsidP="006177C0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Власова</w:t>
            </w:r>
            <w:r w:rsidR="00EB212B" w:rsidRPr="00D063D1">
              <w:rPr>
                <w:sz w:val="28"/>
                <w:szCs w:val="28"/>
              </w:rPr>
              <w:t xml:space="preserve">       -  </w:t>
            </w:r>
          </w:p>
          <w:p w:rsidR="00EB212B" w:rsidRPr="00D063D1" w:rsidRDefault="009A2CB5" w:rsidP="006177C0">
            <w:pPr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Яна Сергеевна</w:t>
            </w:r>
          </w:p>
          <w:p w:rsidR="00EB212B" w:rsidRPr="00D063D1" w:rsidRDefault="00EB212B" w:rsidP="006177C0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212B" w:rsidRPr="00D063D1" w:rsidRDefault="009A2CB5" w:rsidP="006177C0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 xml:space="preserve">Заместитель </w:t>
            </w:r>
            <w:r w:rsidR="00EB212B" w:rsidRPr="00D063D1">
              <w:rPr>
                <w:sz w:val="28"/>
                <w:szCs w:val="28"/>
              </w:rPr>
              <w:t>Глав</w:t>
            </w:r>
            <w:r w:rsidRPr="00D063D1">
              <w:rPr>
                <w:sz w:val="28"/>
                <w:szCs w:val="28"/>
              </w:rPr>
              <w:t>ы по финансовым вопросам и инфр</w:t>
            </w:r>
            <w:r w:rsidRPr="00D063D1">
              <w:rPr>
                <w:sz w:val="28"/>
                <w:szCs w:val="28"/>
              </w:rPr>
              <w:t>а</w:t>
            </w:r>
            <w:r w:rsidRPr="00D063D1">
              <w:rPr>
                <w:sz w:val="28"/>
                <w:szCs w:val="28"/>
              </w:rPr>
              <w:t>структуре Администрации Слободского сельского п</w:t>
            </w:r>
            <w:r w:rsidRPr="00D063D1">
              <w:rPr>
                <w:sz w:val="28"/>
                <w:szCs w:val="28"/>
              </w:rPr>
              <w:t>о</w:t>
            </w:r>
            <w:r w:rsidRPr="00D063D1">
              <w:rPr>
                <w:sz w:val="28"/>
                <w:szCs w:val="28"/>
              </w:rPr>
              <w:t>селения</w:t>
            </w:r>
            <w:r w:rsidR="00EB212B" w:rsidRPr="00D063D1">
              <w:rPr>
                <w:sz w:val="28"/>
                <w:szCs w:val="28"/>
              </w:rPr>
              <w:t xml:space="preserve"> - председатель комиссии;</w:t>
            </w:r>
          </w:p>
          <w:p w:rsidR="00EB212B" w:rsidRPr="00D063D1" w:rsidRDefault="007059F1" w:rsidP="007059F1">
            <w:pPr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Заместитель Главы – главный бухгалтер</w:t>
            </w:r>
            <w:r w:rsidR="00EB212B" w:rsidRPr="00D063D1">
              <w:rPr>
                <w:sz w:val="28"/>
                <w:szCs w:val="28"/>
              </w:rPr>
              <w:t xml:space="preserve"> Администр</w:t>
            </w:r>
            <w:r w:rsidR="00EB212B" w:rsidRPr="00D063D1">
              <w:rPr>
                <w:sz w:val="28"/>
                <w:szCs w:val="28"/>
              </w:rPr>
              <w:t>а</w:t>
            </w:r>
            <w:r w:rsidR="00EB212B" w:rsidRPr="00D063D1">
              <w:rPr>
                <w:sz w:val="28"/>
                <w:szCs w:val="28"/>
              </w:rPr>
              <w:t xml:space="preserve">ции </w:t>
            </w:r>
            <w:r w:rsidRPr="00D063D1">
              <w:rPr>
                <w:sz w:val="28"/>
                <w:szCs w:val="28"/>
              </w:rPr>
              <w:t>Слободского сельского поселения</w:t>
            </w:r>
            <w:r w:rsidR="00EB212B" w:rsidRPr="00D063D1">
              <w:rPr>
                <w:sz w:val="28"/>
                <w:szCs w:val="28"/>
              </w:rPr>
              <w:t>;</w:t>
            </w:r>
          </w:p>
        </w:tc>
      </w:tr>
      <w:tr w:rsidR="00EB212B" w:rsidRPr="00D063D1">
        <w:tc>
          <w:tcPr>
            <w:tcW w:w="0" w:type="auto"/>
          </w:tcPr>
          <w:p w:rsidR="00EB212B" w:rsidRPr="00D063D1" w:rsidRDefault="009A2CB5" w:rsidP="00593C2A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 xml:space="preserve">Пряничникова </w:t>
            </w:r>
          </w:p>
          <w:p w:rsidR="00EB212B" w:rsidRPr="00D063D1" w:rsidRDefault="007059F1" w:rsidP="00593C2A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0" w:type="auto"/>
          </w:tcPr>
          <w:p w:rsidR="00EB212B" w:rsidRPr="00D063D1" w:rsidRDefault="00EB212B" w:rsidP="007059F1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Директор МУ «</w:t>
            </w:r>
            <w:r w:rsidR="007059F1" w:rsidRPr="00D063D1">
              <w:rPr>
                <w:sz w:val="28"/>
                <w:szCs w:val="28"/>
              </w:rPr>
              <w:t>Комбытсервис</w:t>
            </w:r>
            <w:r w:rsidRPr="00D063D1">
              <w:rPr>
                <w:sz w:val="28"/>
                <w:szCs w:val="28"/>
              </w:rPr>
              <w:t xml:space="preserve">» </w:t>
            </w:r>
            <w:r w:rsidR="007059F1" w:rsidRPr="00D063D1">
              <w:rPr>
                <w:sz w:val="28"/>
                <w:szCs w:val="28"/>
              </w:rPr>
              <w:t>Слободского</w:t>
            </w:r>
            <w:r w:rsidRPr="00D063D1">
              <w:rPr>
                <w:sz w:val="28"/>
                <w:szCs w:val="28"/>
              </w:rPr>
              <w:t xml:space="preserve"> сельского поселения – секретарь комиссии;</w:t>
            </w:r>
          </w:p>
        </w:tc>
      </w:tr>
      <w:tr w:rsidR="00EB212B" w:rsidRPr="00D063D1">
        <w:tc>
          <w:tcPr>
            <w:tcW w:w="0" w:type="auto"/>
          </w:tcPr>
          <w:p w:rsidR="00EB212B" w:rsidRPr="00D063D1" w:rsidRDefault="00EB212B" w:rsidP="00593C2A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212B" w:rsidRPr="00D063D1" w:rsidRDefault="00EB212B" w:rsidP="00593C2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EB212B" w:rsidRPr="00D063D1">
        <w:tc>
          <w:tcPr>
            <w:tcW w:w="0" w:type="auto"/>
          </w:tcPr>
          <w:p w:rsidR="00EB212B" w:rsidRPr="00D063D1" w:rsidRDefault="00EB212B" w:rsidP="00593C2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EB212B" w:rsidRPr="00D063D1" w:rsidRDefault="00EB212B" w:rsidP="00593C2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EB212B" w:rsidRPr="00D063D1">
        <w:tc>
          <w:tcPr>
            <w:tcW w:w="0" w:type="auto"/>
          </w:tcPr>
          <w:p w:rsidR="00EB212B" w:rsidRPr="00D063D1" w:rsidRDefault="007059F1" w:rsidP="00593C2A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Волкова Елена  -</w:t>
            </w:r>
          </w:p>
          <w:p w:rsidR="00EB212B" w:rsidRPr="00D063D1" w:rsidRDefault="007059F1" w:rsidP="00593C2A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Гурьевна</w:t>
            </w:r>
          </w:p>
        </w:tc>
        <w:tc>
          <w:tcPr>
            <w:tcW w:w="0" w:type="auto"/>
          </w:tcPr>
          <w:p w:rsidR="00EB212B" w:rsidRPr="00D063D1" w:rsidRDefault="007059F1" w:rsidP="006177C0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Ведущий специалист</w:t>
            </w:r>
            <w:r w:rsidR="00EB212B" w:rsidRPr="00D063D1">
              <w:rPr>
                <w:sz w:val="28"/>
                <w:szCs w:val="28"/>
              </w:rPr>
              <w:t xml:space="preserve">  МУ «</w:t>
            </w:r>
            <w:r w:rsidRPr="00D063D1">
              <w:rPr>
                <w:sz w:val="28"/>
                <w:szCs w:val="28"/>
              </w:rPr>
              <w:t>Комбытсервис</w:t>
            </w:r>
            <w:r w:rsidR="00EB212B" w:rsidRPr="00D063D1">
              <w:rPr>
                <w:sz w:val="28"/>
                <w:szCs w:val="28"/>
              </w:rPr>
              <w:t xml:space="preserve">» </w:t>
            </w:r>
            <w:r w:rsidRPr="00D063D1">
              <w:rPr>
                <w:sz w:val="28"/>
                <w:szCs w:val="28"/>
              </w:rPr>
              <w:t>Слободск</w:t>
            </w:r>
            <w:r w:rsidRPr="00D063D1">
              <w:rPr>
                <w:sz w:val="28"/>
                <w:szCs w:val="28"/>
              </w:rPr>
              <w:t>о</w:t>
            </w:r>
            <w:r w:rsidRPr="00D063D1">
              <w:rPr>
                <w:sz w:val="28"/>
                <w:szCs w:val="28"/>
              </w:rPr>
              <w:t>го</w:t>
            </w:r>
            <w:r w:rsidR="00EB212B" w:rsidRPr="00D063D1">
              <w:rPr>
                <w:sz w:val="28"/>
                <w:szCs w:val="28"/>
              </w:rPr>
              <w:t xml:space="preserve"> сельского поселения;</w:t>
            </w:r>
          </w:p>
          <w:p w:rsidR="00EB212B" w:rsidRPr="00D063D1" w:rsidRDefault="00EB212B" w:rsidP="006177C0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EB212B" w:rsidRPr="00D063D1">
        <w:tc>
          <w:tcPr>
            <w:tcW w:w="0" w:type="auto"/>
          </w:tcPr>
          <w:p w:rsidR="00EB212B" w:rsidRPr="00D063D1" w:rsidRDefault="00EB212B" w:rsidP="00593C2A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D063D1">
              <w:rPr>
                <w:sz w:val="28"/>
                <w:szCs w:val="28"/>
              </w:rPr>
              <w:t>Малькова</w:t>
            </w:r>
            <w:proofErr w:type="spellEnd"/>
            <w:r w:rsidRPr="00D063D1">
              <w:rPr>
                <w:sz w:val="28"/>
                <w:szCs w:val="28"/>
              </w:rPr>
              <w:t xml:space="preserve">-Екатерина  </w:t>
            </w:r>
          </w:p>
          <w:p w:rsidR="00EB212B" w:rsidRPr="00D063D1" w:rsidRDefault="00EB212B" w:rsidP="00593C2A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Юрьевна</w:t>
            </w:r>
          </w:p>
        </w:tc>
        <w:tc>
          <w:tcPr>
            <w:tcW w:w="0" w:type="auto"/>
          </w:tcPr>
          <w:p w:rsidR="00EB212B" w:rsidRPr="00D063D1" w:rsidRDefault="00EB212B" w:rsidP="0030438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 xml:space="preserve">начальник Угличского </w:t>
            </w:r>
            <w:r w:rsidR="0030438A">
              <w:rPr>
                <w:sz w:val="28"/>
                <w:szCs w:val="28"/>
              </w:rPr>
              <w:t>производственного участка Яр</w:t>
            </w:r>
            <w:r w:rsidR="0030438A">
              <w:rPr>
                <w:sz w:val="28"/>
                <w:szCs w:val="28"/>
              </w:rPr>
              <w:t>о</w:t>
            </w:r>
            <w:r w:rsidR="0030438A">
              <w:rPr>
                <w:sz w:val="28"/>
                <w:szCs w:val="28"/>
              </w:rPr>
              <w:t xml:space="preserve">славского отделения </w:t>
            </w:r>
            <w:r w:rsidRPr="00D063D1">
              <w:rPr>
                <w:sz w:val="28"/>
                <w:szCs w:val="28"/>
              </w:rPr>
              <w:t xml:space="preserve">АО «Ростехинвентаризация-Федеральное БТИ» </w:t>
            </w:r>
            <w:r w:rsidR="0030438A">
              <w:rPr>
                <w:sz w:val="28"/>
                <w:szCs w:val="28"/>
              </w:rPr>
              <w:t xml:space="preserve">Верхневолжского филиала </w:t>
            </w:r>
            <w:r w:rsidRPr="00D063D1">
              <w:rPr>
                <w:sz w:val="28"/>
                <w:szCs w:val="28"/>
              </w:rPr>
              <w:t>(по с</w:t>
            </w:r>
            <w:r w:rsidRPr="00D063D1">
              <w:rPr>
                <w:sz w:val="28"/>
                <w:szCs w:val="28"/>
              </w:rPr>
              <w:t>о</w:t>
            </w:r>
            <w:r w:rsidRPr="00D063D1">
              <w:rPr>
                <w:sz w:val="28"/>
                <w:szCs w:val="28"/>
              </w:rPr>
              <w:t>гласованию);</w:t>
            </w:r>
          </w:p>
        </w:tc>
      </w:tr>
      <w:tr w:rsidR="00EB212B" w:rsidRPr="00D063D1">
        <w:tc>
          <w:tcPr>
            <w:tcW w:w="0" w:type="auto"/>
          </w:tcPr>
          <w:p w:rsidR="00EB212B" w:rsidRPr="00D063D1" w:rsidRDefault="00EB212B" w:rsidP="00593C2A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D063D1">
              <w:rPr>
                <w:sz w:val="28"/>
                <w:szCs w:val="28"/>
              </w:rPr>
              <w:t>Родомакина</w:t>
            </w:r>
            <w:proofErr w:type="spellEnd"/>
            <w:r w:rsidRPr="00D063D1">
              <w:rPr>
                <w:sz w:val="28"/>
                <w:szCs w:val="28"/>
              </w:rPr>
              <w:t xml:space="preserve">-Ольга  </w:t>
            </w:r>
          </w:p>
          <w:p w:rsidR="00EB212B" w:rsidRPr="00D063D1" w:rsidRDefault="00EB212B" w:rsidP="002668A9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</w:tcPr>
          <w:p w:rsidR="00EB212B" w:rsidRPr="00D063D1" w:rsidRDefault="00EB212B" w:rsidP="00A835E1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консультант-юрист Управления градостроительства  Администрации Угличского муниципального района;</w:t>
            </w:r>
          </w:p>
        </w:tc>
      </w:tr>
      <w:tr w:rsidR="00EB212B" w:rsidRPr="00D063D1">
        <w:tc>
          <w:tcPr>
            <w:tcW w:w="0" w:type="auto"/>
          </w:tcPr>
          <w:p w:rsidR="00EB212B" w:rsidRPr="00D063D1" w:rsidRDefault="00EB212B" w:rsidP="00593C2A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D063D1">
              <w:rPr>
                <w:sz w:val="28"/>
                <w:szCs w:val="28"/>
              </w:rPr>
              <w:t>Зизевская</w:t>
            </w:r>
            <w:proofErr w:type="spellEnd"/>
            <w:r w:rsidRPr="00D063D1">
              <w:rPr>
                <w:sz w:val="28"/>
                <w:szCs w:val="28"/>
              </w:rPr>
              <w:t xml:space="preserve">-Валентина  </w:t>
            </w:r>
          </w:p>
          <w:p w:rsidR="00EB212B" w:rsidRPr="00D063D1" w:rsidRDefault="00EB212B" w:rsidP="008921C8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Борисовна</w:t>
            </w:r>
          </w:p>
        </w:tc>
        <w:tc>
          <w:tcPr>
            <w:tcW w:w="0" w:type="auto"/>
          </w:tcPr>
          <w:p w:rsidR="00EB212B" w:rsidRPr="00D063D1" w:rsidRDefault="00EB212B" w:rsidP="002668A9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начальник отдела муниципального контроля Админ</w:t>
            </w:r>
            <w:r w:rsidRPr="00D063D1">
              <w:rPr>
                <w:sz w:val="28"/>
                <w:szCs w:val="28"/>
              </w:rPr>
              <w:t>и</w:t>
            </w:r>
            <w:r w:rsidRPr="00D063D1">
              <w:rPr>
                <w:sz w:val="28"/>
                <w:szCs w:val="28"/>
              </w:rPr>
              <w:t>страции Угличского муниципального района;</w:t>
            </w:r>
          </w:p>
        </w:tc>
      </w:tr>
      <w:tr w:rsidR="00EB212B" w:rsidRPr="00D063D1">
        <w:tc>
          <w:tcPr>
            <w:tcW w:w="0" w:type="auto"/>
          </w:tcPr>
          <w:p w:rsidR="00EB212B" w:rsidRPr="00D063D1" w:rsidRDefault="00EB212B" w:rsidP="008921C8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D063D1">
              <w:rPr>
                <w:sz w:val="28"/>
                <w:szCs w:val="28"/>
              </w:rPr>
              <w:t>Мезина</w:t>
            </w:r>
            <w:proofErr w:type="spellEnd"/>
            <w:r w:rsidRPr="00D063D1">
              <w:rPr>
                <w:sz w:val="28"/>
                <w:szCs w:val="28"/>
              </w:rPr>
              <w:t xml:space="preserve">          - Ольга   </w:t>
            </w:r>
          </w:p>
          <w:p w:rsidR="00EB212B" w:rsidRPr="00D063D1" w:rsidRDefault="00EB212B" w:rsidP="008921C8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Геннадьевна</w:t>
            </w:r>
          </w:p>
        </w:tc>
        <w:tc>
          <w:tcPr>
            <w:tcW w:w="0" w:type="auto"/>
          </w:tcPr>
          <w:p w:rsidR="00EB212B" w:rsidRPr="00D063D1" w:rsidRDefault="00EB212B" w:rsidP="00593C2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главный государственный санитарный врач по Угли</w:t>
            </w:r>
            <w:r w:rsidRPr="00D063D1">
              <w:rPr>
                <w:sz w:val="28"/>
                <w:szCs w:val="28"/>
              </w:rPr>
              <w:t>ч</w:t>
            </w:r>
            <w:r w:rsidRPr="00D063D1">
              <w:rPr>
                <w:sz w:val="28"/>
                <w:szCs w:val="28"/>
              </w:rPr>
              <w:t>скому муниципально</w:t>
            </w:r>
            <w:bookmarkStart w:id="22" w:name="_GoBack"/>
            <w:bookmarkEnd w:id="22"/>
            <w:r w:rsidRPr="00D063D1">
              <w:rPr>
                <w:sz w:val="28"/>
                <w:szCs w:val="28"/>
              </w:rPr>
              <w:t>му району (по согласованию)</w:t>
            </w:r>
          </w:p>
        </w:tc>
      </w:tr>
      <w:tr w:rsidR="00EB212B" w:rsidRPr="00D063D1">
        <w:tc>
          <w:tcPr>
            <w:tcW w:w="0" w:type="auto"/>
          </w:tcPr>
          <w:p w:rsidR="00EB212B" w:rsidRPr="00D063D1" w:rsidRDefault="00EB212B" w:rsidP="00593C2A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D063D1">
              <w:rPr>
                <w:sz w:val="28"/>
                <w:szCs w:val="28"/>
              </w:rPr>
              <w:t>Крайнов</w:t>
            </w:r>
            <w:proofErr w:type="spellEnd"/>
            <w:r w:rsidRPr="00D063D1">
              <w:rPr>
                <w:sz w:val="28"/>
                <w:szCs w:val="28"/>
              </w:rPr>
              <w:t xml:space="preserve">-Александр  </w:t>
            </w:r>
          </w:p>
          <w:p w:rsidR="00EB212B" w:rsidRPr="00D063D1" w:rsidRDefault="00EB212B" w:rsidP="00593C2A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Викторович</w:t>
            </w:r>
          </w:p>
        </w:tc>
        <w:tc>
          <w:tcPr>
            <w:tcW w:w="0" w:type="auto"/>
          </w:tcPr>
          <w:p w:rsidR="00EB212B" w:rsidRPr="00D063D1" w:rsidRDefault="00EB212B" w:rsidP="008921C8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начальник отдела надзорной деятельности и профила</w:t>
            </w:r>
            <w:r w:rsidRPr="00D063D1">
              <w:rPr>
                <w:sz w:val="28"/>
                <w:szCs w:val="28"/>
              </w:rPr>
              <w:t>к</w:t>
            </w:r>
            <w:r w:rsidRPr="00D063D1">
              <w:rPr>
                <w:sz w:val="28"/>
                <w:szCs w:val="28"/>
              </w:rPr>
              <w:t xml:space="preserve">тической работы по Угличскому, </w:t>
            </w:r>
            <w:proofErr w:type="spellStart"/>
            <w:r w:rsidRPr="00D063D1">
              <w:rPr>
                <w:sz w:val="28"/>
                <w:szCs w:val="28"/>
              </w:rPr>
              <w:t>Мышкинскому</w:t>
            </w:r>
            <w:proofErr w:type="spellEnd"/>
            <w:r w:rsidRPr="00D063D1">
              <w:rPr>
                <w:sz w:val="28"/>
                <w:szCs w:val="28"/>
              </w:rPr>
              <w:t xml:space="preserve"> и </w:t>
            </w:r>
            <w:proofErr w:type="spellStart"/>
            <w:r w:rsidRPr="00D063D1">
              <w:rPr>
                <w:sz w:val="28"/>
                <w:szCs w:val="28"/>
              </w:rPr>
              <w:t>Большесельскому</w:t>
            </w:r>
            <w:proofErr w:type="spellEnd"/>
            <w:r w:rsidRPr="00D063D1">
              <w:rPr>
                <w:sz w:val="28"/>
                <w:szCs w:val="28"/>
              </w:rPr>
              <w:t xml:space="preserve"> районам Ярославской области, по</w:t>
            </w:r>
            <w:r w:rsidRPr="00D063D1">
              <w:rPr>
                <w:sz w:val="28"/>
                <w:szCs w:val="28"/>
              </w:rPr>
              <w:t>д</w:t>
            </w:r>
            <w:r w:rsidRPr="00D063D1">
              <w:rPr>
                <w:sz w:val="28"/>
                <w:szCs w:val="28"/>
              </w:rPr>
              <w:t xml:space="preserve">полковник внутренней службы </w:t>
            </w:r>
            <w:proofErr w:type="gramStart"/>
            <w:r w:rsidRPr="00D063D1">
              <w:rPr>
                <w:sz w:val="28"/>
                <w:szCs w:val="28"/>
              </w:rPr>
              <w:t xml:space="preserve">( </w:t>
            </w:r>
            <w:proofErr w:type="gramEnd"/>
            <w:r w:rsidRPr="00D063D1">
              <w:rPr>
                <w:sz w:val="28"/>
                <w:szCs w:val="28"/>
              </w:rPr>
              <w:t>по согласованию).</w:t>
            </w:r>
          </w:p>
        </w:tc>
      </w:tr>
    </w:tbl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sectPr w:rsidR="00EB212B" w:rsidRPr="00D063D1" w:rsidSect="00A72D64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4E" w:rsidRDefault="00AF0D4E">
      <w:r>
        <w:separator/>
      </w:r>
    </w:p>
  </w:endnote>
  <w:endnote w:type="continuationSeparator" w:id="0">
    <w:p w:rsidR="00AF0D4E" w:rsidRDefault="00AF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4E" w:rsidRDefault="00AF0D4E">
      <w:r>
        <w:separator/>
      </w:r>
    </w:p>
  </w:footnote>
  <w:footnote w:type="continuationSeparator" w:id="0">
    <w:p w:rsidR="00AF0D4E" w:rsidRDefault="00AF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D7" w:rsidRDefault="001B45C7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E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4176">
      <w:rPr>
        <w:rStyle w:val="a7"/>
        <w:noProof/>
      </w:rPr>
      <w:t>6</w:t>
    </w:r>
    <w:r>
      <w:rPr>
        <w:rStyle w:val="a7"/>
      </w:rPr>
      <w:fldChar w:fldCharType="end"/>
    </w:r>
  </w:p>
  <w:p w:rsidR="001F1ED7" w:rsidRDefault="001F1E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4"/>
  </w:num>
  <w:num w:numId="22">
    <w:abstractNumId w:val="6"/>
  </w:num>
  <w:num w:numId="23">
    <w:abstractNumId w:val="10"/>
  </w:num>
  <w:num w:numId="24">
    <w:abstractNumId w:val="25"/>
  </w:num>
  <w:num w:numId="25">
    <w:abstractNumId w:val="3"/>
  </w:num>
  <w:num w:numId="26">
    <w:abstractNumId w:val="7"/>
  </w:num>
  <w:num w:numId="27">
    <w:abstractNumId w:val="19"/>
  </w:num>
  <w:num w:numId="28">
    <w:abstractNumId w:val="26"/>
  </w:num>
  <w:num w:numId="29">
    <w:abstractNumId w:val="0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323A"/>
    <w:rsid w:val="00027274"/>
    <w:rsid w:val="000279CE"/>
    <w:rsid w:val="00032B75"/>
    <w:rsid w:val="00042EB5"/>
    <w:rsid w:val="00045DF8"/>
    <w:rsid w:val="000515AF"/>
    <w:rsid w:val="00052361"/>
    <w:rsid w:val="00053181"/>
    <w:rsid w:val="0005406C"/>
    <w:rsid w:val="0006241D"/>
    <w:rsid w:val="00062870"/>
    <w:rsid w:val="0006580D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6E81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6813"/>
    <w:rsid w:val="00606F4A"/>
    <w:rsid w:val="006124BD"/>
    <w:rsid w:val="00616327"/>
    <w:rsid w:val="006177C0"/>
    <w:rsid w:val="00617802"/>
    <w:rsid w:val="00617EBF"/>
    <w:rsid w:val="00623477"/>
    <w:rsid w:val="0063071B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B5A"/>
    <w:rsid w:val="006D7227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20C0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5D91"/>
    <w:rsid w:val="0092024E"/>
    <w:rsid w:val="00927565"/>
    <w:rsid w:val="00927E36"/>
    <w:rsid w:val="00930D0B"/>
    <w:rsid w:val="009332C7"/>
    <w:rsid w:val="009340D7"/>
    <w:rsid w:val="009361F3"/>
    <w:rsid w:val="00936594"/>
    <w:rsid w:val="00937097"/>
    <w:rsid w:val="00937527"/>
    <w:rsid w:val="009448C6"/>
    <w:rsid w:val="00950C76"/>
    <w:rsid w:val="009514BF"/>
    <w:rsid w:val="00952053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31FCD"/>
    <w:rsid w:val="00A36811"/>
    <w:rsid w:val="00A43D0F"/>
    <w:rsid w:val="00A518F7"/>
    <w:rsid w:val="00A62DB4"/>
    <w:rsid w:val="00A62F25"/>
    <w:rsid w:val="00A64CCC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3759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086;n=39749;fld=134;dst=1000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2231/28ef7470383705e7df2e8f6240d143ef6b6cfe0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2231/28ef7470383705e7df2e8f6240d143ef6b6cfe0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7420;fld=134;dst=1001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1904</Words>
  <Characters>14924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Владелец</cp:lastModifiedBy>
  <cp:revision>18</cp:revision>
  <cp:lastPrinted>2018-04-04T07:39:00Z</cp:lastPrinted>
  <dcterms:created xsi:type="dcterms:W3CDTF">2017-12-27T07:28:00Z</dcterms:created>
  <dcterms:modified xsi:type="dcterms:W3CDTF">2018-04-04T07:42:00Z</dcterms:modified>
</cp:coreProperties>
</file>