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4" w:rsidRPr="00A20742" w:rsidRDefault="009D0D84" w:rsidP="009D0D84">
      <w:pPr>
        <w:rPr>
          <w:spacing w:val="-1"/>
          <w:sz w:val="28"/>
          <w:szCs w:val="28"/>
        </w:rPr>
      </w:pPr>
    </w:p>
    <w:p w:rsidR="009D0D84" w:rsidRDefault="009D0D84" w:rsidP="009D0D84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p w:rsidR="009D0D84" w:rsidRDefault="009D0D84" w:rsidP="009D0D84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p w:rsidR="009D0D84" w:rsidRDefault="009D0D84" w:rsidP="009D0D84">
      <w:pPr>
        <w:shd w:val="clear" w:color="auto" w:fill="FFFFFF"/>
        <w:outlineLvl w:val="0"/>
        <w:rPr>
          <w:color w:val="000000"/>
          <w:spacing w:val="-1"/>
        </w:rPr>
      </w:pPr>
    </w:p>
    <w:p w:rsidR="009D0D84" w:rsidRPr="00733B9D" w:rsidRDefault="009D0D84" w:rsidP="009D0D84">
      <w:pPr>
        <w:jc w:val="center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9D0D84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Администрации </w:t>
      </w:r>
    </w:p>
    <w:p w:rsidR="009D0D84" w:rsidRPr="00733B9D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 поселения</w:t>
      </w:r>
    </w:p>
    <w:p w:rsidR="009D0D84" w:rsidRDefault="008166DE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9D0D84"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31.10.</w:t>
      </w:r>
      <w:r w:rsidR="00DF66C2">
        <w:rPr>
          <w:b/>
          <w:sz w:val="20"/>
          <w:szCs w:val="20"/>
        </w:rPr>
        <w:t xml:space="preserve"> 2022</w:t>
      </w:r>
      <w:r w:rsidR="009D0D84" w:rsidRPr="00733B9D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430а</w:t>
      </w:r>
    </w:p>
    <w:p w:rsidR="008166DE" w:rsidRPr="00733B9D" w:rsidRDefault="008166DE" w:rsidP="009D0D84">
      <w:pPr>
        <w:jc w:val="right"/>
        <w:rPr>
          <w:b/>
          <w:sz w:val="20"/>
          <w:szCs w:val="20"/>
        </w:rPr>
      </w:pP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Предварительные итоги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социально- экономического развития Слободского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сельского поселения  Угличского муниципального района Ярославской области за 9 месяцев 2022 года и ожидаемые итоги социально-экономического развития поселения за 2022</w:t>
      </w:r>
      <w:r w:rsidR="00BE5587" w:rsidRPr="00B668AC">
        <w:rPr>
          <w:b/>
          <w:sz w:val="28"/>
          <w:szCs w:val="28"/>
        </w:rPr>
        <w:t xml:space="preserve"> год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</w:p>
    <w:p w:rsidR="00FD2B07" w:rsidRPr="00B668AC" w:rsidRDefault="00FD2B07" w:rsidP="00FD2B07">
      <w:pPr>
        <w:tabs>
          <w:tab w:val="left" w:pos="360"/>
          <w:tab w:val="left" w:pos="480"/>
          <w:tab w:val="left" w:pos="540"/>
        </w:tabs>
        <w:jc w:val="both"/>
        <w:rPr>
          <w:sz w:val="28"/>
          <w:szCs w:val="28"/>
        </w:rPr>
      </w:pPr>
      <w:r w:rsidRPr="00B668AC">
        <w:rPr>
          <w:sz w:val="28"/>
          <w:szCs w:val="28"/>
        </w:rPr>
        <w:t xml:space="preserve">        План социально-экономического развития Слободского сельского поселения Угличского муниципального района Ярославской области на 2022 год и на период 2023-2024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</w:p>
    <w:p w:rsidR="00FD2B07" w:rsidRPr="00B668AC" w:rsidRDefault="00FD2B07" w:rsidP="00FD2B07">
      <w:pPr>
        <w:jc w:val="center"/>
        <w:rPr>
          <w:i/>
          <w:sz w:val="28"/>
          <w:szCs w:val="28"/>
        </w:rPr>
      </w:pPr>
      <w:r w:rsidRPr="00B668AC">
        <w:rPr>
          <w:i/>
          <w:sz w:val="28"/>
          <w:szCs w:val="28"/>
          <w:u w:val="single"/>
        </w:rPr>
        <w:t>Бюджетная и налоговая политика</w:t>
      </w:r>
    </w:p>
    <w:p w:rsidR="00FD2B07" w:rsidRPr="00B668AC" w:rsidRDefault="00FD2B07" w:rsidP="00FD2B07">
      <w:pPr>
        <w:jc w:val="center"/>
        <w:rPr>
          <w:i/>
          <w:sz w:val="28"/>
          <w:szCs w:val="28"/>
        </w:rPr>
      </w:pPr>
      <w:r w:rsidRPr="00B668AC">
        <w:rPr>
          <w:i/>
          <w:sz w:val="28"/>
          <w:szCs w:val="28"/>
        </w:rPr>
        <w:t>Поступление  налогов за  9  месяцев  2022 года и ожидаемое поступление за 2022 год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59"/>
        <w:gridCol w:w="709"/>
        <w:gridCol w:w="1843"/>
        <w:gridCol w:w="1762"/>
        <w:gridCol w:w="30"/>
      </w:tblGrid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Утверждено на 2022 год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Поступило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За 9 мес. 2022 года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% к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Ожидаемые поступления на конец 2022 года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тыс. руб.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% к утверждённым показателям  на год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1.Налог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191,82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103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2.Акцизы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1928,48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36B0E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2242,00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83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D2B07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265,78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1038,67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107</w:t>
            </w:r>
          </w:p>
        </w:tc>
      </w:tr>
      <w:tr w:rsidR="00FD2B07" w:rsidRPr="00B668AC" w:rsidTr="004F162A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4.Земельный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9077,00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2634,34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5953,85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66</w:t>
            </w:r>
          </w:p>
        </w:tc>
      </w:tr>
      <w:tr w:rsidR="00FD2B07" w:rsidRPr="00B668AC" w:rsidTr="004F162A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5.Доходы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220,63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123</w:t>
            </w:r>
          </w:p>
        </w:tc>
      </w:tr>
      <w:tr w:rsidR="00FD2B07" w:rsidRPr="00B668AC" w:rsidTr="004F162A">
        <w:trPr>
          <w:gridAfter w:val="1"/>
          <w:wAfter w:w="30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lastRenderedPageBreak/>
              <w:t>ИТОГО собственные</w:t>
            </w:r>
          </w:p>
          <w:p w:rsidR="00FD2B07" w:rsidRPr="00B668AC" w:rsidRDefault="00FD2B07" w:rsidP="004F162A">
            <w:pPr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12652,00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5142,95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DA2D44" w:rsidP="004F16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36B0E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9</w:t>
            </w:r>
            <w:r w:rsidR="00F36B0E" w:rsidRPr="00B668AC">
              <w:rPr>
                <w:b/>
                <w:sz w:val="28"/>
                <w:szCs w:val="28"/>
              </w:rPr>
              <w:t>646</w:t>
            </w:r>
            <w:r w:rsidRPr="00B668AC">
              <w:rPr>
                <w:b/>
                <w:sz w:val="28"/>
                <w:szCs w:val="28"/>
              </w:rPr>
              <w:t>,</w:t>
            </w:r>
            <w:r w:rsidR="00F36B0E" w:rsidRPr="00B668AC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36B0E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7</w:t>
            </w:r>
            <w:r w:rsidR="00F36B0E" w:rsidRPr="00B668AC">
              <w:rPr>
                <w:b/>
                <w:sz w:val="28"/>
                <w:szCs w:val="28"/>
              </w:rPr>
              <w:t>6</w:t>
            </w:r>
          </w:p>
        </w:tc>
      </w:tr>
    </w:tbl>
    <w:p w:rsidR="00FD2B07" w:rsidRPr="00B668AC" w:rsidRDefault="00DA2D44" w:rsidP="00DA2D44">
      <w:pPr>
        <w:ind w:firstLine="708"/>
        <w:rPr>
          <w:sz w:val="28"/>
          <w:szCs w:val="28"/>
        </w:rPr>
      </w:pPr>
      <w:r w:rsidRPr="00B668AC">
        <w:rPr>
          <w:sz w:val="28"/>
          <w:szCs w:val="28"/>
        </w:rPr>
        <w:t>Нев</w:t>
      </w:r>
      <w:r w:rsidR="00FD2B07" w:rsidRPr="00B668AC">
        <w:rPr>
          <w:sz w:val="28"/>
          <w:szCs w:val="28"/>
        </w:rPr>
        <w:t xml:space="preserve">ыполнение плана по собственным доходам ожидается на уровне </w:t>
      </w:r>
      <w:r w:rsidRPr="00B668AC">
        <w:rPr>
          <w:sz w:val="28"/>
          <w:szCs w:val="28"/>
        </w:rPr>
        <w:t>2</w:t>
      </w:r>
      <w:r w:rsidR="00F36B0E" w:rsidRPr="00B668AC">
        <w:rPr>
          <w:sz w:val="28"/>
          <w:szCs w:val="28"/>
        </w:rPr>
        <w:t>4</w:t>
      </w:r>
      <w:r w:rsidR="00FD2B07" w:rsidRPr="00B668AC">
        <w:rPr>
          <w:sz w:val="28"/>
          <w:szCs w:val="28"/>
        </w:rPr>
        <w:t xml:space="preserve">%, в основном, за счет </w:t>
      </w:r>
      <w:r w:rsidRPr="00B668AC">
        <w:rPr>
          <w:sz w:val="28"/>
          <w:szCs w:val="28"/>
        </w:rPr>
        <w:t xml:space="preserve">низкого уровня </w:t>
      </w:r>
      <w:r w:rsidR="00F36B0E" w:rsidRPr="00B668AC">
        <w:rPr>
          <w:sz w:val="28"/>
          <w:szCs w:val="28"/>
        </w:rPr>
        <w:t xml:space="preserve">поступлений </w:t>
      </w:r>
      <w:r w:rsidR="00FD2B07" w:rsidRPr="00B668AC">
        <w:rPr>
          <w:sz w:val="28"/>
          <w:szCs w:val="28"/>
        </w:rPr>
        <w:t xml:space="preserve"> земельного налога.</w:t>
      </w:r>
    </w:p>
    <w:p w:rsidR="00FD2B07" w:rsidRDefault="00FD2B07" w:rsidP="00FD2B07">
      <w:pPr>
        <w:jc w:val="center"/>
        <w:rPr>
          <w:i/>
          <w:sz w:val="28"/>
          <w:szCs w:val="28"/>
          <w:u w:val="single"/>
        </w:rPr>
      </w:pPr>
    </w:p>
    <w:p w:rsidR="008166DE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8166DE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8166DE" w:rsidRPr="00B668AC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Муниципальные  программы</w:t>
      </w:r>
    </w:p>
    <w:p w:rsidR="00FD2B07" w:rsidRPr="00B668AC" w:rsidRDefault="00AE504A" w:rsidP="00CF1B55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sz w:val="28"/>
          <w:szCs w:val="28"/>
        </w:rPr>
        <w:tab/>
      </w:r>
      <w:r w:rsidR="00FD2B07" w:rsidRPr="00B668AC">
        <w:rPr>
          <w:sz w:val="28"/>
          <w:szCs w:val="28"/>
        </w:rPr>
        <w:t xml:space="preserve">В целях развития инфраструктуры территории,  привлечения инвестиций, улучшения качества жизни населения в Администрации поселения разработаны  и реализуются  муниципальные программы: </w:t>
      </w:r>
    </w:p>
    <w:p w:rsidR="00CF1B55" w:rsidRPr="00B668AC" w:rsidRDefault="00AE504A" w:rsidP="00CF1B55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rStyle w:val="normaltextrun"/>
          <w:i/>
          <w:sz w:val="28"/>
          <w:szCs w:val="28"/>
        </w:rPr>
        <w:t>«</w:t>
      </w:r>
      <w:r w:rsidRPr="00B668AC">
        <w:rPr>
          <w:i/>
          <w:sz w:val="28"/>
          <w:szCs w:val="2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B668AC">
        <w:rPr>
          <w:rStyle w:val="normaltextrun"/>
          <w:i/>
          <w:sz w:val="28"/>
          <w:szCs w:val="28"/>
        </w:rPr>
        <w:t>»</w:t>
      </w:r>
      <w:r w:rsidR="00CF1B55" w:rsidRPr="00B668AC">
        <w:rPr>
          <w:rStyle w:val="normaltextrun"/>
          <w:sz w:val="28"/>
          <w:szCs w:val="28"/>
        </w:rPr>
        <w:t xml:space="preserve">: </w:t>
      </w:r>
      <w:r w:rsidR="00CF1B55" w:rsidRPr="00B668AC">
        <w:rPr>
          <w:sz w:val="28"/>
          <w:szCs w:val="28"/>
        </w:rPr>
        <w:t xml:space="preserve">в рамках программы  за 9 месяцев 2022 года освоено </w:t>
      </w:r>
      <w:r w:rsidR="00684C8D" w:rsidRPr="00B668AC">
        <w:rPr>
          <w:sz w:val="28"/>
          <w:szCs w:val="28"/>
        </w:rPr>
        <w:t>1095,1</w:t>
      </w:r>
      <w:r w:rsidR="00CF1B55" w:rsidRPr="00B668AC">
        <w:rPr>
          <w:sz w:val="28"/>
          <w:szCs w:val="28"/>
        </w:rPr>
        <w:t xml:space="preserve"> тыс.руб. (в том числе 711,83 тыс.руб – субсидия из бюджета Ярославской области) на реализацию проектов по благоустройству – обустройство площадок ТКО в с.Покровское ул.Лесная, ул.Центральная, кладбище, с.Никольское кладбище, ул. Клубная, д.Иванцево; модернизация уличного освещения в п.Зеленая Роща, д.Манушкино, д.Мухино Слободского СП УМР.</w:t>
      </w:r>
    </w:p>
    <w:p w:rsidR="00CF1B55" w:rsidRPr="00B668AC" w:rsidRDefault="00AE504A" w:rsidP="00CF1B55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B668AC">
        <w:rPr>
          <w:i/>
          <w:sz w:val="28"/>
          <w:szCs w:val="28"/>
        </w:rPr>
        <w:t>на 2017 - 2022 годы»</w:t>
      </w:r>
      <w:r w:rsidR="00CF1B55" w:rsidRPr="00B668AC">
        <w:rPr>
          <w:i/>
          <w:sz w:val="28"/>
          <w:szCs w:val="28"/>
        </w:rPr>
        <w:t>:</w:t>
      </w:r>
      <w:r w:rsidR="00CF1B55" w:rsidRPr="00B668AC">
        <w:rPr>
          <w:sz w:val="28"/>
          <w:szCs w:val="28"/>
        </w:rPr>
        <w:t xml:space="preserve"> по мероприятиям программы за 9 месяцев 2022 года израсходовано </w:t>
      </w:r>
      <w:r w:rsidR="00684C8D" w:rsidRPr="00B668AC">
        <w:rPr>
          <w:sz w:val="28"/>
          <w:szCs w:val="28"/>
        </w:rPr>
        <w:t>4196,9</w:t>
      </w:r>
      <w:r w:rsidR="00CF1B55" w:rsidRPr="00B668AC">
        <w:rPr>
          <w:sz w:val="28"/>
          <w:szCs w:val="28"/>
        </w:rPr>
        <w:t xml:space="preserve"> тыс. руб., что составило </w:t>
      </w:r>
      <w:r w:rsidR="00684C8D" w:rsidRPr="00B668AC">
        <w:rPr>
          <w:sz w:val="28"/>
          <w:szCs w:val="28"/>
        </w:rPr>
        <w:t>71</w:t>
      </w:r>
      <w:r w:rsidR="00CF1B55" w:rsidRPr="00B668AC">
        <w:rPr>
          <w:sz w:val="28"/>
          <w:szCs w:val="28"/>
        </w:rPr>
        <w:t xml:space="preserve">% от плана, они израсходованы на содержание уличного освещения, на содержание территории поселения в чистоте, спиливание деревьев, обустройство </w:t>
      </w:r>
      <w:r w:rsidR="00684C8D" w:rsidRPr="00B668AC">
        <w:rPr>
          <w:sz w:val="28"/>
          <w:szCs w:val="28"/>
        </w:rPr>
        <w:t>общественной игровой площадки в пос.Зеленая Роща, проведение акарицидной обработки общественных территорий, покос территорий и пр.</w:t>
      </w:r>
    </w:p>
    <w:p w:rsidR="00F36B0E" w:rsidRPr="00B668AC" w:rsidRDefault="00F36B0E" w:rsidP="00F36B0E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z w:val="28"/>
          <w:szCs w:val="28"/>
        </w:rPr>
        <w:t xml:space="preserve">«Развитие субъектов малого и среднего предпринимательства </w:t>
      </w:r>
      <w:r w:rsidRPr="00B668AC">
        <w:rPr>
          <w:i/>
          <w:spacing w:val="-1"/>
          <w:sz w:val="28"/>
          <w:szCs w:val="28"/>
        </w:rPr>
        <w:t>на территории Слободского сельского поселения на 20</w:t>
      </w:r>
      <w:r w:rsidR="00B668AC" w:rsidRPr="00B668AC">
        <w:rPr>
          <w:i/>
          <w:spacing w:val="-1"/>
          <w:sz w:val="28"/>
          <w:szCs w:val="28"/>
        </w:rPr>
        <w:t>22</w:t>
      </w:r>
      <w:r w:rsidRPr="00B668AC">
        <w:rPr>
          <w:i/>
          <w:spacing w:val="-1"/>
          <w:sz w:val="28"/>
          <w:szCs w:val="28"/>
        </w:rPr>
        <w:t>-202</w:t>
      </w:r>
      <w:r w:rsidR="00B668AC" w:rsidRPr="00B668AC">
        <w:rPr>
          <w:i/>
          <w:spacing w:val="-1"/>
          <w:sz w:val="28"/>
          <w:szCs w:val="28"/>
        </w:rPr>
        <w:t>4</w:t>
      </w:r>
      <w:r w:rsidRPr="00B668AC">
        <w:rPr>
          <w:i/>
          <w:spacing w:val="-1"/>
          <w:sz w:val="28"/>
          <w:szCs w:val="28"/>
        </w:rPr>
        <w:t xml:space="preserve"> годы»: </w:t>
      </w:r>
      <w:r w:rsidRPr="00B668AC">
        <w:rPr>
          <w:spacing w:val="-1"/>
          <w:sz w:val="28"/>
          <w:szCs w:val="28"/>
        </w:rPr>
        <w:t>расходына мероприятия программы в 2022 году не предусмотрены.</w:t>
      </w:r>
    </w:p>
    <w:p w:rsidR="00F36B0E" w:rsidRPr="00B668AC" w:rsidRDefault="00D55817" w:rsidP="00F36B0E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rStyle w:val="11"/>
          <w:b w:val="0"/>
          <w:color w:val="auto"/>
          <w:sz w:val="28"/>
          <w:szCs w:val="28"/>
        </w:rPr>
        <w:t>«Сохранность автомобильных дорог на территории Слободского сельского поселения на 2017-2022 годы»</w:t>
      </w:r>
      <w:r w:rsidR="00F36B0E" w:rsidRPr="00B668AC">
        <w:rPr>
          <w:rStyle w:val="11"/>
          <w:b w:val="0"/>
          <w:i w:val="0"/>
          <w:color w:val="auto"/>
          <w:sz w:val="28"/>
          <w:szCs w:val="28"/>
        </w:rPr>
        <w:t xml:space="preserve">: </w:t>
      </w:r>
      <w:r w:rsidR="00F36B0E" w:rsidRPr="00B668AC">
        <w:rPr>
          <w:sz w:val="28"/>
          <w:szCs w:val="28"/>
        </w:rPr>
        <w:t xml:space="preserve">в рамках программы  за 9 месяцев 2022 года освоено 9942,33 тыс. руб., на которые было отремонтировано </w:t>
      </w:r>
      <w:r w:rsidR="007F41D0" w:rsidRPr="00B668AC">
        <w:rPr>
          <w:sz w:val="28"/>
          <w:szCs w:val="28"/>
        </w:rPr>
        <w:t xml:space="preserve">994 </w:t>
      </w:r>
      <w:r w:rsidR="00F36B0E" w:rsidRPr="00B668AC">
        <w:rPr>
          <w:sz w:val="28"/>
          <w:szCs w:val="28"/>
        </w:rPr>
        <w:t xml:space="preserve">м </w:t>
      </w:r>
      <w:r w:rsidR="007F41D0" w:rsidRPr="00B668AC">
        <w:rPr>
          <w:sz w:val="28"/>
          <w:szCs w:val="28"/>
        </w:rPr>
        <w:t>автодорог и 277 м тротуара.</w:t>
      </w:r>
    </w:p>
    <w:p w:rsidR="007F41D0" w:rsidRPr="00B668AC" w:rsidRDefault="00D55817" w:rsidP="007F41D0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B668AC">
        <w:rPr>
          <w:i/>
          <w:sz w:val="28"/>
          <w:szCs w:val="28"/>
        </w:rPr>
        <w:t>на 2021 - 2023 годы»</w:t>
      </w:r>
      <w:r w:rsidR="007F41D0" w:rsidRPr="00B668AC">
        <w:rPr>
          <w:i/>
          <w:sz w:val="28"/>
          <w:szCs w:val="28"/>
        </w:rPr>
        <w:t xml:space="preserve">: </w:t>
      </w:r>
      <w:r w:rsidR="007F41D0" w:rsidRPr="00B668AC">
        <w:rPr>
          <w:sz w:val="28"/>
          <w:szCs w:val="28"/>
        </w:rPr>
        <w:t>в рамках программы  за 9 месяцев 2022 года освоено 36,67 тыс. руб., что составляет 49 %.</w:t>
      </w:r>
    </w:p>
    <w:p w:rsidR="00D55817" w:rsidRPr="00B668AC" w:rsidRDefault="00D55817" w:rsidP="007F41D0">
      <w:pPr>
        <w:pStyle w:val="af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668AC">
        <w:rPr>
          <w:i/>
          <w:spacing w:val="-2"/>
          <w:sz w:val="28"/>
          <w:szCs w:val="28"/>
        </w:rPr>
        <w:t xml:space="preserve">«Пожарная безопасность и обеспечение </w:t>
      </w:r>
      <w:r w:rsidRPr="00B668AC">
        <w:rPr>
          <w:bCs/>
          <w:i/>
          <w:sz w:val="28"/>
          <w:szCs w:val="28"/>
        </w:rPr>
        <w:t>безопасности  граждан на водных объектах</w:t>
      </w:r>
      <w:r w:rsidRPr="00B668AC">
        <w:rPr>
          <w:i/>
          <w:spacing w:val="-2"/>
          <w:sz w:val="28"/>
          <w:szCs w:val="28"/>
        </w:rPr>
        <w:t xml:space="preserve"> в границах  Слободского сельского поселения </w:t>
      </w:r>
      <w:r w:rsidRPr="00B668AC">
        <w:rPr>
          <w:i/>
          <w:sz w:val="28"/>
          <w:szCs w:val="28"/>
        </w:rPr>
        <w:t>на 2017 - 2022 годы»</w:t>
      </w:r>
      <w:r w:rsidR="007F41D0" w:rsidRPr="00B668AC">
        <w:rPr>
          <w:sz w:val="28"/>
          <w:szCs w:val="28"/>
        </w:rPr>
        <w:t xml:space="preserve">: в рамках программы  за  9 месяцев было израсходовано </w:t>
      </w:r>
      <w:r w:rsidR="00B668AC" w:rsidRPr="00B668AC">
        <w:rPr>
          <w:sz w:val="28"/>
          <w:szCs w:val="28"/>
        </w:rPr>
        <w:t>88,88</w:t>
      </w:r>
      <w:r w:rsidR="007F41D0" w:rsidRPr="00B668AC">
        <w:rPr>
          <w:sz w:val="28"/>
          <w:szCs w:val="28"/>
        </w:rPr>
        <w:t xml:space="preserve"> тыс. руб.</w:t>
      </w:r>
      <w:r w:rsidR="00B668AC" w:rsidRPr="00B668AC">
        <w:rPr>
          <w:sz w:val="28"/>
          <w:szCs w:val="28"/>
        </w:rPr>
        <w:t xml:space="preserve">(27%), </w:t>
      </w:r>
      <w:r w:rsidR="007F41D0" w:rsidRPr="00B668AC">
        <w:rPr>
          <w:sz w:val="28"/>
          <w:szCs w:val="28"/>
        </w:rPr>
        <w:t xml:space="preserve"> бюджетных средств на изготовление памяток по пожарной безопасности и безопасности на водных объектах, обустройство противопожарного пруда в с.Покровское на ул.Лесная.</w:t>
      </w:r>
    </w:p>
    <w:p w:rsidR="00D55817" w:rsidRPr="00B668AC" w:rsidRDefault="00D55817" w:rsidP="00D55817">
      <w:pPr>
        <w:pStyle w:val="af3"/>
        <w:numPr>
          <w:ilvl w:val="0"/>
          <w:numId w:val="20"/>
        </w:numPr>
        <w:rPr>
          <w:i/>
          <w:sz w:val="28"/>
          <w:szCs w:val="28"/>
        </w:rPr>
      </w:pPr>
      <w:r w:rsidRPr="00B668AC">
        <w:rPr>
          <w:i/>
          <w:sz w:val="28"/>
          <w:szCs w:val="28"/>
        </w:rPr>
        <w:lastRenderedPageBreak/>
        <w:t>«Доступная среда для инвалидов на территории Слободского сельского поселения на 2020-2022 годы»</w:t>
      </w:r>
      <w:r w:rsidR="00B668AC" w:rsidRPr="00B668AC">
        <w:rPr>
          <w:i/>
          <w:sz w:val="28"/>
          <w:szCs w:val="28"/>
        </w:rPr>
        <w:t>:</w:t>
      </w:r>
      <w:r w:rsidR="00B668AC" w:rsidRPr="00B668AC">
        <w:rPr>
          <w:spacing w:val="-1"/>
          <w:sz w:val="28"/>
          <w:szCs w:val="28"/>
        </w:rPr>
        <w:t>расходына мероприятия программы в 2022 году не предусмотрены.</w:t>
      </w:r>
    </w:p>
    <w:p w:rsidR="00D55817" w:rsidRPr="00B668AC" w:rsidRDefault="00D55817" w:rsidP="00B668AC">
      <w:pPr>
        <w:pStyle w:val="af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668AC">
        <w:rPr>
          <w:i/>
          <w:sz w:val="28"/>
          <w:szCs w:val="28"/>
        </w:rPr>
        <w:t>«Капитальный ремонт муниципального жилищного фондаАдминистрации Слободского сельского поселения на 2021 - 2023 годы»</w:t>
      </w:r>
      <w:r w:rsidR="00B668AC" w:rsidRPr="00B668AC">
        <w:rPr>
          <w:i/>
          <w:sz w:val="28"/>
          <w:szCs w:val="28"/>
        </w:rPr>
        <w:t xml:space="preserve">: </w:t>
      </w:r>
      <w:r w:rsidR="00B668AC" w:rsidRPr="00B668AC">
        <w:rPr>
          <w:sz w:val="28"/>
          <w:szCs w:val="28"/>
        </w:rPr>
        <w:t>в рамках программы  за  9 месяцев 2022 года было израсходовано 333,603 тыс. руб.(30%) на выполнение ремонтных работ в муниципальных жилых помещениях в д.Варгуново д.6, д.Слобода д.1.</w:t>
      </w:r>
    </w:p>
    <w:p w:rsidR="00D55817" w:rsidRPr="00B668AC" w:rsidRDefault="00D55817" w:rsidP="00B668AC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color w:val="000000"/>
          <w:sz w:val="28"/>
          <w:szCs w:val="28"/>
        </w:rPr>
        <w:t xml:space="preserve">«Повышение безопасности дорожного движения в </w:t>
      </w:r>
      <w:r w:rsidRPr="00B668AC">
        <w:rPr>
          <w:i/>
          <w:sz w:val="28"/>
          <w:szCs w:val="28"/>
        </w:rPr>
        <w:t>Слободском сельском поселении Угличского муниципального района Ярославской области</w:t>
      </w:r>
      <w:r w:rsidRPr="00B668AC">
        <w:rPr>
          <w:i/>
          <w:color w:val="000000"/>
          <w:sz w:val="28"/>
          <w:szCs w:val="28"/>
        </w:rPr>
        <w:t xml:space="preserve"> на 2022-2024 годы»</w:t>
      </w:r>
      <w:r w:rsidR="00B668AC" w:rsidRPr="00B668AC">
        <w:rPr>
          <w:i/>
          <w:color w:val="000000"/>
          <w:sz w:val="28"/>
          <w:szCs w:val="28"/>
        </w:rPr>
        <w:t>:</w:t>
      </w:r>
      <w:r w:rsidR="00B668AC" w:rsidRPr="00B668AC">
        <w:rPr>
          <w:sz w:val="28"/>
          <w:szCs w:val="28"/>
        </w:rPr>
        <w:t>в 2022 году в ноябре планируется освоить 130,00 тыс. руб. на мероприятия по обеспечению безопасности дорожного движения на автодороге в пос.Зеленая Роща.</w:t>
      </w:r>
    </w:p>
    <w:p w:rsidR="00B668AC" w:rsidRPr="00B668AC" w:rsidRDefault="00B668AC" w:rsidP="00FD2B07">
      <w:pPr>
        <w:jc w:val="center"/>
        <w:rPr>
          <w:b/>
          <w:sz w:val="28"/>
          <w:szCs w:val="28"/>
        </w:rPr>
      </w:pP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Социальная сфера</w:t>
      </w: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Демография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855"/>
        <w:gridCol w:w="855"/>
        <w:gridCol w:w="854"/>
        <w:gridCol w:w="854"/>
        <w:gridCol w:w="854"/>
        <w:gridCol w:w="854"/>
        <w:gridCol w:w="854"/>
        <w:gridCol w:w="854"/>
        <w:gridCol w:w="1145"/>
      </w:tblGrid>
      <w:tr w:rsidR="00FD2B07" w:rsidRPr="00B668AC" w:rsidTr="004F162A">
        <w:trPr>
          <w:jc w:val="center"/>
        </w:trPr>
        <w:tc>
          <w:tcPr>
            <w:tcW w:w="1835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2014 отчет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2015 отчет</w:t>
            </w:r>
          </w:p>
        </w:tc>
        <w:tc>
          <w:tcPr>
            <w:tcW w:w="954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2016 отчет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2017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2018 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2019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2020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1027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2021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64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2022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прогноз</w:t>
            </w:r>
          </w:p>
        </w:tc>
      </w:tr>
      <w:tr w:rsidR="00FD2B07" w:rsidRPr="00B668AC" w:rsidTr="004F162A">
        <w:trPr>
          <w:jc w:val="center"/>
        </w:trPr>
        <w:tc>
          <w:tcPr>
            <w:tcW w:w="1835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Численность постоянного проживающего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населения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954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1027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3726</w:t>
            </w:r>
          </w:p>
        </w:tc>
        <w:tc>
          <w:tcPr>
            <w:tcW w:w="64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3726</w:t>
            </w:r>
          </w:p>
        </w:tc>
      </w:tr>
    </w:tbl>
    <w:p w:rsidR="002D1313" w:rsidRPr="00B668AC" w:rsidRDefault="00FD2B07" w:rsidP="00FD2B07">
      <w:pPr>
        <w:pStyle w:val="af4"/>
        <w:ind w:firstLine="708"/>
        <w:jc w:val="both"/>
        <w:rPr>
          <w:szCs w:val="28"/>
        </w:rPr>
      </w:pPr>
      <w:r w:rsidRPr="00B668AC">
        <w:rPr>
          <w:szCs w:val="28"/>
        </w:rPr>
        <w:t xml:space="preserve">На 01.01.2022 года  по </w:t>
      </w:r>
      <w:r w:rsidR="002D1313" w:rsidRPr="00B668AC">
        <w:rPr>
          <w:szCs w:val="28"/>
        </w:rPr>
        <w:t xml:space="preserve">официальным </w:t>
      </w:r>
      <w:r w:rsidRPr="00B668AC">
        <w:rPr>
          <w:szCs w:val="28"/>
        </w:rPr>
        <w:t xml:space="preserve">данным </w:t>
      </w:r>
      <w:r w:rsidR="002D1313" w:rsidRPr="00B668AC">
        <w:rPr>
          <w:szCs w:val="28"/>
        </w:rPr>
        <w:t>переписи населения 2021 года</w:t>
      </w:r>
      <w:r w:rsidR="00A85765" w:rsidRPr="00B668AC">
        <w:rPr>
          <w:szCs w:val="28"/>
        </w:rPr>
        <w:t>численность населения составила – 3</w:t>
      </w:r>
      <w:r w:rsidR="00A85765">
        <w:rPr>
          <w:szCs w:val="28"/>
        </w:rPr>
        <w:t>909</w:t>
      </w:r>
      <w:r w:rsidR="00A85765" w:rsidRPr="00B668AC">
        <w:rPr>
          <w:szCs w:val="28"/>
        </w:rPr>
        <w:t xml:space="preserve"> чел.</w:t>
      </w:r>
      <w:r w:rsidR="002D1313" w:rsidRPr="00B668AC">
        <w:rPr>
          <w:szCs w:val="28"/>
        </w:rPr>
        <w:t xml:space="preserve">, </w:t>
      </w:r>
      <w:r w:rsidR="00A85765">
        <w:rPr>
          <w:szCs w:val="28"/>
        </w:rPr>
        <w:t>по</w:t>
      </w:r>
      <w:r w:rsidR="002D1313" w:rsidRPr="00B668AC">
        <w:rPr>
          <w:szCs w:val="28"/>
        </w:rPr>
        <w:t xml:space="preserve"> данным похозяйственного учета</w:t>
      </w:r>
      <w:r w:rsidRPr="00B668AC">
        <w:rPr>
          <w:szCs w:val="28"/>
        </w:rPr>
        <w:t xml:space="preserve"> администрации поселения численность населения составила – </w:t>
      </w:r>
      <w:r w:rsidR="002D1313" w:rsidRPr="00B668AC">
        <w:rPr>
          <w:szCs w:val="28"/>
        </w:rPr>
        <w:t>3726</w:t>
      </w:r>
      <w:r w:rsidRPr="00B668AC">
        <w:rPr>
          <w:szCs w:val="28"/>
        </w:rPr>
        <w:t xml:space="preserve"> чел. За девять месяцев 2022 г. число умерших - </w:t>
      </w:r>
      <w:r w:rsidR="008166DE" w:rsidRPr="008166DE">
        <w:rPr>
          <w:szCs w:val="28"/>
        </w:rPr>
        <w:t>29</w:t>
      </w:r>
      <w:r w:rsidRPr="00B668AC">
        <w:rPr>
          <w:szCs w:val="28"/>
        </w:rPr>
        <w:t xml:space="preserve"> человек, число родившихся - </w:t>
      </w:r>
      <w:r w:rsidR="008166DE" w:rsidRPr="008166DE">
        <w:rPr>
          <w:szCs w:val="28"/>
        </w:rPr>
        <w:t>12</w:t>
      </w:r>
      <w:r w:rsidRPr="00B668AC">
        <w:rPr>
          <w:szCs w:val="28"/>
        </w:rPr>
        <w:t xml:space="preserve">человека. Средняя  продолжительность жизни умерших – </w:t>
      </w:r>
      <w:r w:rsidR="008166DE" w:rsidRPr="008166DE">
        <w:rPr>
          <w:szCs w:val="28"/>
        </w:rPr>
        <w:t>69</w:t>
      </w:r>
      <w:r w:rsidR="008166DE">
        <w:rPr>
          <w:szCs w:val="28"/>
        </w:rPr>
        <w:t>лет</w:t>
      </w:r>
      <w:r w:rsidRPr="00B668AC">
        <w:rPr>
          <w:szCs w:val="28"/>
        </w:rPr>
        <w:t xml:space="preserve">. </w:t>
      </w:r>
    </w:p>
    <w:p w:rsidR="00FD2B07" w:rsidRPr="00B668AC" w:rsidRDefault="00FD2B07" w:rsidP="00FD2B07">
      <w:pPr>
        <w:pStyle w:val="af4"/>
        <w:ind w:firstLine="708"/>
        <w:jc w:val="both"/>
        <w:rPr>
          <w:szCs w:val="28"/>
        </w:rPr>
      </w:pPr>
      <w:r w:rsidRPr="00B668AC">
        <w:rPr>
          <w:szCs w:val="28"/>
        </w:rPr>
        <w:t xml:space="preserve">На  прогнозируемый период 2022 г населения </w:t>
      </w:r>
      <w:r w:rsidR="002D1313" w:rsidRPr="00B668AC">
        <w:rPr>
          <w:szCs w:val="28"/>
        </w:rPr>
        <w:t>Слободского</w:t>
      </w:r>
      <w:r w:rsidRPr="00B668AC">
        <w:rPr>
          <w:szCs w:val="28"/>
        </w:rPr>
        <w:t xml:space="preserve"> сельского поселения останется на уровне </w:t>
      </w:r>
      <w:r w:rsidR="002D1313" w:rsidRPr="00B668AC">
        <w:rPr>
          <w:szCs w:val="28"/>
        </w:rPr>
        <w:t>3726</w:t>
      </w:r>
      <w:r w:rsidRPr="00B668AC">
        <w:rPr>
          <w:szCs w:val="28"/>
        </w:rPr>
        <w:t> человек, 5</w:t>
      </w:r>
      <w:r w:rsidR="002D1313" w:rsidRPr="00B668AC">
        <w:rPr>
          <w:szCs w:val="28"/>
        </w:rPr>
        <w:t>4</w:t>
      </w:r>
      <w:r w:rsidRPr="00B668AC">
        <w:rPr>
          <w:szCs w:val="28"/>
        </w:rPr>
        <w:t>% населения относится к экономически активному населению.</w:t>
      </w:r>
      <w:r w:rsidRPr="00B668AC">
        <w:rPr>
          <w:szCs w:val="28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2D1313" w:rsidRPr="00B668AC" w:rsidRDefault="002D1313" w:rsidP="00FD2B07">
      <w:pPr>
        <w:pStyle w:val="af4"/>
        <w:ind w:firstLine="708"/>
        <w:jc w:val="both"/>
        <w:rPr>
          <w:szCs w:val="28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Социальная поддержка населения</w:t>
      </w:r>
      <w:bookmarkStart w:id="0" w:name="_GoBack"/>
      <w:bookmarkEnd w:id="0"/>
    </w:p>
    <w:p w:rsidR="00FD2B07" w:rsidRPr="00B668AC" w:rsidRDefault="00FD2B07" w:rsidP="002D1313">
      <w:pPr>
        <w:ind w:firstLine="708"/>
        <w:jc w:val="both"/>
        <w:rPr>
          <w:sz w:val="28"/>
          <w:szCs w:val="28"/>
        </w:rPr>
      </w:pPr>
      <w:r w:rsidRPr="00B668AC">
        <w:rPr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FD2B07" w:rsidRPr="00B668AC" w:rsidRDefault="00FD2B07" w:rsidP="002D1313">
      <w:pPr>
        <w:jc w:val="both"/>
        <w:rPr>
          <w:sz w:val="28"/>
          <w:szCs w:val="28"/>
        </w:rPr>
      </w:pPr>
      <w:r w:rsidRPr="00B668AC">
        <w:rPr>
          <w:sz w:val="28"/>
          <w:szCs w:val="28"/>
        </w:rPr>
        <w:t>- помощь в сборе документации на предоставление социальной помощи гражданам;</w:t>
      </w:r>
    </w:p>
    <w:p w:rsidR="00FD2B07" w:rsidRPr="00B668AC" w:rsidRDefault="00FD2B07" w:rsidP="002D1313">
      <w:pPr>
        <w:jc w:val="both"/>
        <w:rPr>
          <w:sz w:val="28"/>
          <w:szCs w:val="28"/>
        </w:rPr>
      </w:pPr>
      <w:r w:rsidRPr="00B668AC">
        <w:rPr>
          <w:sz w:val="28"/>
          <w:szCs w:val="28"/>
        </w:rPr>
        <w:t>- предоставлены услуги библиотечного и информационного обслуживания населения.</w:t>
      </w:r>
    </w:p>
    <w:p w:rsidR="00FD2B07" w:rsidRPr="00B668AC" w:rsidRDefault="00FD2B07" w:rsidP="002D1313">
      <w:pPr>
        <w:ind w:firstLine="600"/>
        <w:jc w:val="both"/>
        <w:rPr>
          <w:sz w:val="28"/>
          <w:szCs w:val="28"/>
        </w:rPr>
      </w:pPr>
      <w:r w:rsidRPr="00B668AC">
        <w:rPr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2D1313" w:rsidRPr="00B668AC" w:rsidRDefault="002D1313" w:rsidP="002D1313">
      <w:pPr>
        <w:ind w:firstLine="600"/>
        <w:jc w:val="both"/>
        <w:rPr>
          <w:sz w:val="28"/>
          <w:szCs w:val="28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Правоохранительная деятельность</w:t>
      </w:r>
    </w:p>
    <w:p w:rsidR="002D1313" w:rsidRPr="00B668AC" w:rsidRDefault="00FD2B07" w:rsidP="002D1313">
      <w:pPr>
        <w:ind w:firstLine="708"/>
        <w:rPr>
          <w:sz w:val="28"/>
          <w:szCs w:val="28"/>
        </w:rPr>
      </w:pPr>
      <w:r w:rsidRPr="00B668AC">
        <w:rPr>
          <w:sz w:val="28"/>
          <w:szCs w:val="28"/>
        </w:rPr>
        <w:lastRenderedPageBreak/>
        <w:t xml:space="preserve">Проводится  профилактика  правонарушений, алкоголизма, наркомании  среди населения.     </w:t>
      </w:r>
    </w:p>
    <w:p w:rsidR="00FD2B07" w:rsidRPr="00B668AC" w:rsidRDefault="00FD2B07" w:rsidP="002D1313">
      <w:pPr>
        <w:ind w:firstLine="708"/>
        <w:rPr>
          <w:sz w:val="28"/>
          <w:szCs w:val="28"/>
        </w:rPr>
      </w:pPr>
    </w:p>
    <w:p w:rsidR="00FD2B07" w:rsidRPr="00B668AC" w:rsidRDefault="00FD2B07" w:rsidP="002D1313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Доступное жильё</w:t>
      </w:r>
      <w:r w:rsidR="002D1313" w:rsidRPr="00B668AC">
        <w:rPr>
          <w:i/>
          <w:sz w:val="28"/>
          <w:szCs w:val="28"/>
          <w:u w:val="single"/>
        </w:rPr>
        <w:t xml:space="preserve"> и капитальный ремонт жилфонда</w:t>
      </w:r>
    </w:p>
    <w:p w:rsidR="00FD2B07" w:rsidRPr="00B668AC" w:rsidRDefault="002D1313" w:rsidP="002D1313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color w:val="FF0000"/>
          <w:sz w:val="28"/>
          <w:szCs w:val="28"/>
        </w:rPr>
        <w:tab/>
      </w:r>
      <w:r w:rsidR="003336B2" w:rsidRPr="00B668AC">
        <w:rPr>
          <w:sz w:val="28"/>
          <w:szCs w:val="28"/>
        </w:rPr>
        <w:t xml:space="preserve">Жилые объекты Слободского сельского поселения </w:t>
      </w:r>
      <w:r w:rsidR="00FD2B07" w:rsidRPr="00B668AC">
        <w:rPr>
          <w:sz w:val="28"/>
          <w:szCs w:val="28"/>
        </w:rPr>
        <w:t>в  региональн</w:t>
      </w:r>
      <w:r w:rsidR="003336B2" w:rsidRPr="00B668AC">
        <w:rPr>
          <w:sz w:val="28"/>
          <w:szCs w:val="28"/>
        </w:rPr>
        <w:t>ую адресную</w:t>
      </w:r>
      <w:r w:rsidR="00FD2B07" w:rsidRPr="00B668AC">
        <w:rPr>
          <w:sz w:val="28"/>
          <w:szCs w:val="28"/>
        </w:rPr>
        <w:t xml:space="preserve"> программ</w:t>
      </w:r>
      <w:r w:rsidR="003336B2" w:rsidRPr="00B668AC">
        <w:rPr>
          <w:sz w:val="28"/>
          <w:szCs w:val="28"/>
        </w:rPr>
        <w:t>у</w:t>
      </w:r>
      <w:r w:rsidR="00FD2B07" w:rsidRPr="00B668AC">
        <w:rPr>
          <w:sz w:val="28"/>
          <w:szCs w:val="28"/>
        </w:rPr>
        <w:t xml:space="preserve">  по расселению граждан из аварийного  жилищного фонда Ярославской области </w:t>
      </w:r>
      <w:r w:rsidR="003336B2" w:rsidRPr="00B668AC">
        <w:rPr>
          <w:sz w:val="28"/>
          <w:szCs w:val="28"/>
        </w:rPr>
        <w:t>не включены ввиду того, что дома признаны непригодными для проживания и аварийными после 01.01.2017 года</w:t>
      </w:r>
      <w:r w:rsidR="00FD2B07" w:rsidRPr="00B668AC">
        <w:rPr>
          <w:sz w:val="28"/>
          <w:szCs w:val="28"/>
        </w:rPr>
        <w:t xml:space="preserve">.  В настоящее время признаны аварийными </w:t>
      </w:r>
      <w:r w:rsidR="00545A8E" w:rsidRPr="00B668AC">
        <w:rPr>
          <w:sz w:val="28"/>
          <w:szCs w:val="28"/>
        </w:rPr>
        <w:t xml:space="preserve">8 </w:t>
      </w:r>
      <w:r w:rsidR="00FD2B07" w:rsidRPr="00B668AC">
        <w:rPr>
          <w:sz w:val="28"/>
          <w:szCs w:val="28"/>
        </w:rPr>
        <w:t>дом</w:t>
      </w:r>
      <w:r w:rsidR="00545A8E" w:rsidRPr="00B668AC">
        <w:rPr>
          <w:sz w:val="28"/>
          <w:szCs w:val="28"/>
        </w:rPr>
        <w:t>ов</w:t>
      </w:r>
      <w:r w:rsidR="00FD2B07" w:rsidRPr="00B668AC">
        <w:rPr>
          <w:sz w:val="28"/>
          <w:szCs w:val="28"/>
        </w:rPr>
        <w:t xml:space="preserve"> в </w:t>
      </w:r>
      <w:r w:rsidR="003336B2" w:rsidRPr="00B668AC">
        <w:rPr>
          <w:sz w:val="28"/>
          <w:szCs w:val="28"/>
        </w:rPr>
        <w:t>д.Монастырская, д.Ермолово, пос.Зеленая Роща</w:t>
      </w:r>
      <w:r w:rsidR="00545A8E" w:rsidRPr="00B668AC">
        <w:rPr>
          <w:sz w:val="28"/>
          <w:szCs w:val="28"/>
        </w:rPr>
        <w:t xml:space="preserve">, с.Чурьяково, д.Варгуново. </w:t>
      </w:r>
      <w:r w:rsidR="00FD2B07" w:rsidRPr="00B668AC">
        <w:rPr>
          <w:sz w:val="28"/>
          <w:szCs w:val="28"/>
        </w:rPr>
        <w:t xml:space="preserve"> Ориентировочно они будут включены в Программу  в 2026 году.</w:t>
      </w:r>
    </w:p>
    <w:p w:rsidR="003336B2" w:rsidRPr="00B668AC" w:rsidRDefault="003336B2" w:rsidP="002D1313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color w:val="FF0000"/>
          <w:sz w:val="28"/>
          <w:szCs w:val="28"/>
        </w:rPr>
        <w:tab/>
      </w:r>
      <w:r w:rsidRPr="00B668AC">
        <w:rPr>
          <w:sz w:val="28"/>
          <w:szCs w:val="28"/>
        </w:rPr>
        <w:t>С целью исполнения решения Угличского районного суда по предоставлению нуждающимся гражданам жилых помещений администрацией Слободского сельского поселения выполнен ремонт муниципального жилого помещения в д.Варгуново д.6, д.Слобода д.1 за счет средств местного бюджета.</w:t>
      </w:r>
    </w:p>
    <w:p w:rsidR="002D1313" w:rsidRPr="00B668AC" w:rsidRDefault="00545A8E" w:rsidP="002D1313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B668AC">
        <w:rPr>
          <w:sz w:val="28"/>
          <w:szCs w:val="28"/>
        </w:rPr>
        <w:tab/>
        <w:t>За счет средств Фонда капитального ремонта Ярославской области в 2022 году выполнятся работы по капитальному ремонту внутридомовых инженерных систем ХВС, ГВС и водоотведения, также в стадии разработки проектные работы по капитальному ремонту крыши в многоквартирном доме пос.Зеленая Роща дом 13.</w:t>
      </w:r>
    </w:p>
    <w:p w:rsidR="00FD2B07" w:rsidRPr="00B668AC" w:rsidRDefault="00FD2B07" w:rsidP="002D1313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Муниципальная служба и местное самоуправление</w:t>
      </w:r>
    </w:p>
    <w:p w:rsidR="00FD2B07" w:rsidRPr="00B668AC" w:rsidRDefault="00FD2B07" w:rsidP="00545A8E">
      <w:pPr>
        <w:ind w:firstLine="708"/>
        <w:jc w:val="both"/>
        <w:rPr>
          <w:sz w:val="28"/>
          <w:szCs w:val="28"/>
        </w:rPr>
      </w:pPr>
      <w:r w:rsidRPr="00B668AC">
        <w:rPr>
          <w:sz w:val="28"/>
          <w:szCs w:val="28"/>
        </w:rPr>
        <w:t xml:space="preserve">В </w:t>
      </w:r>
      <w:r w:rsidR="00545A8E" w:rsidRPr="00B668AC">
        <w:rPr>
          <w:sz w:val="28"/>
          <w:szCs w:val="28"/>
        </w:rPr>
        <w:t>администрации Слободского сельского поселения</w:t>
      </w:r>
      <w:r w:rsidRPr="00B668AC">
        <w:rPr>
          <w:sz w:val="28"/>
          <w:szCs w:val="28"/>
        </w:rPr>
        <w:t xml:space="preserve"> за 9 месяцев 2022 года  по различным вопросам </w:t>
      </w:r>
      <w:r w:rsidR="00545A8E" w:rsidRPr="00B668AC">
        <w:rPr>
          <w:sz w:val="28"/>
          <w:szCs w:val="28"/>
        </w:rPr>
        <w:t>зарегистрировано 317 обращений граждан</w:t>
      </w:r>
      <w:r w:rsidRPr="00B668AC">
        <w:rPr>
          <w:sz w:val="28"/>
          <w:szCs w:val="28"/>
        </w:rPr>
        <w:t xml:space="preserve">. Принято </w:t>
      </w:r>
      <w:r w:rsidR="00545A8E" w:rsidRPr="00B668AC">
        <w:rPr>
          <w:sz w:val="28"/>
          <w:szCs w:val="28"/>
        </w:rPr>
        <w:t>402</w:t>
      </w:r>
      <w:r w:rsidRPr="00B668AC">
        <w:rPr>
          <w:sz w:val="28"/>
          <w:szCs w:val="28"/>
        </w:rPr>
        <w:t xml:space="preserve"> постановлени</w:t>
      </w:r>
      <w:r w:rsidR="00545A8E" w:rsidRPr="00B668AC">
        <w:rPr>
          <w:sz w:val="28"/>
          <w:szCs w:val="28"/>
        </w:rPr>
        <w:t>я по основной деятельности</w:t>
      </w:r>
      <w:r w:rsidRPr="00B668AC">
        <w:rPr>
          <w:sz w:val="28"/>
          <w:szCs w:val="28"/>
        </w:rPr>
        <w:t xml:space="preserve">, </w:t>
      </w:r>
      <w:r w:rsidR="00545A8E" w:rsidRPr="00B668AC">
        <w:rPr>
          <w:sz w:val="28"/>
          <w:szCs w:val="28"/>
        </w:rPr>
        <w:t>74</w:t>
      </w:r>
      <w:r w:rsidRPr="00B668AC">
        <w:rPr>
          <w:sz w:val="28"/>
          <w:szCs w:val="28"/>
        </w:rPr>
        <w:t xml:space="preserve"> распоряжени</w:t>
      </w:r>
      <w:r w:rsidR="00545A8E" w:rsidRPr="00B668AC">
        <w:rPr>
          <w:sz w:val="28"/>
          <w:szCs w:val="28"/>
        </w:rPr>
        <w:t>я</w:t>
      </w:r>
      <w:r w:rsidRPr="00B668AC">
        <w:rPr>
          <w:sz w:val="28"/>
          <w:szCs w:val="28"/>
        </w:rPr>
        <w:t xml:space="preserve"> по </w:t>
      </w:r>
      <w:r w:rsidR="00545A8E" w:rsidRPr="00B668AC">
        <w:rPr>
          <w:sz w:val="28"/>
          <w:szCs w:val="28"/>
        </w:rPr>
        <w:t xml:space="preserve">основным </w:t>
      </w:r>
      <w:r w:rsidRPr="00B668AC">
        <w:rPr>
          <w:sz w:val="28"/>
          <w:szCs w:val="28"/>
        </w:rPr>
        <w:t xml:space="preserve">вопросам финансово-хозяйственной деятельности, проведено </w:t>
      </w:r>
      <w:r w:rsidR="00545A8E" w:rsidRPr="00B668AC">
        <w:rPr>
          <w:sz w:val="28"/>
          <w:szCs w:val="28"/>
        </w:rPr>
        <w:t>5</w:t>
      </w:r>
      <w:r w:rsidRPr="00B668AC">
        <w:rPr>
          <w:sz w:val="28"/>
          <w:szCs w:val="28"/>
        </w:rPr>
        <w:t xml:space="preserve"> заседаний  Муниципального Совета </w:t>
      </w:r>
      <w:r w:rsidR="00545A8E" w:rsidRPr="00B668AC">
        <w:rPr>
          <w:sz w:val="28"/>
          <w:szCs w:val="28"/>
        </w:rPr>
        <w:t>Слободского</w:t>
      </w:r>
      <w:r w:rsidRPr="00B668AC">
        <w:rPr>
          <w:sz w:val="28"/>
          <w:szCs w:val="28"/>
        </w:rPr>
        <w:t xml:space="preserve"> сельского поселения, на котором рассмотрено </w:t>
      </w:r>
      <w:r w:rsidR="00545A8E" w:rsidRPr="00B668AC">
        <w:rPr>
          <w:sz w:val="28"/>
          <w:szCs w:val="28"/>
        </w:rPr>
        <w:t>34</w:t>
      </w:r>
      <w:r w:rsidRPr="00B668AC">
        <w:rPr>
          <w:sz w:val="28"/>
          <w:szCs w:val="28"/>
        </w:rPr>
        <w:t xml:space="preserve"> вопрос</w:t>
      </w:r>
      <w:r w:rsidR="00545A8E" w:rsidRPr="00B668AC">
        <w:rPr>
          <w:sz w:val="28"/>
          <w:szCs w:val="28"/>
        </w:rPr>
        <w:t>а</w:t>
      </w:r>
      <w:r w:rsidRPr="00B668AC">
        <w:rPr>
          <w:sz w:val="28"/>
          <w:szCs w:val="28"/>
        </w:rPr>
        <w:t xml:space="preserve"> на различную тематику.</w:t>
      </w:r>
    </w:p>
    <w:p w:rsidR="009D0D84" w:rsidRPr="00B668AC" w:rsidRDefault="009D0D84" w:rsidP="00545A8E">
      <w:pPr>
        <w:jc w:val="both"/>
        <w:rPr>
          <w:sz w:val="28"/>
          <w:szCs w:val="28"/>
        </w:rPr>
      </w:pPr>
    </w:p>
    <w:sectPr w:rsidR="009D0D84" w:rsidRPr="00B668AC" w:rsidSect="00D15F86">
      <w:headerReference w:type="even" r:id="rId7"/>
      <w:headerReference w:type="default" r:id="rId8"/>
      <w:pgSz w:w="11907" w:h="16840" w:code="9"/>
      <w:pgMar w:top="851" w:right="708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51" w:rsidRDefault="005F3751" w:rsidP="00907895">
      <w:r>
        <w:separator/>
      </w:r>
    </w:p>
  </w:endnote>
  <w:endnote w:type="continuationSeparator" w:id="1">
    <w:p w:rsidR="005F3751" w:rsidRDefault="005F3751" w:rsidP="0090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51" w:rsidRDefault="005F3751" w:rsidP="00907895">
      <w:r>
        <w:separator/>
      </w:r>
    </w:p>
  </w:footnote>
  <w:footnote w:type="continuationSeparator" w:id="1">
    <w:p w:rsidR="005F3751" w:rsidRDefault="005F3751" w:rsidP="0090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3A" w:rsidRDefault="00D73657" w:rsidP="00D15F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53A" w:rsidRDefault="009E553A" w:rsidP="00D15F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3A" w:rsidRDefault="00D73657" w:rsidP="00D15F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5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B06">
      <w:rPr>
        <w:rStyle w:val="a9"/>
        <w:noProof/>
      </w:rPr>
      <w:t>- 4 -</w:t>
    </w:r>
    <w:r>
      <w:rPr>
        <w:rStyle w:val="a9"/>
      </w:rPr>
      <w:fldChar w:fldCharType="end"/>
    </w:r>
  </w:p>
  <w:p w:rsidR="009E553A" w:rsidRDefault="009E553A" w:rsidP="00D15F86">
    <w:pPr>
      <w:pStyle w:val="a7"/>
      <w:framePr w:wrap="around" w:vAnchor="text" w:hAnchor="page" w:x="6037" w:y="421"/>
      <w:rPr>
        <w:rStyle w:val="a9"/>
      </w:rPr>
    </w:pPr>
  </w:p>
  <w:p w:rsidR="009E553A" w:rsidRDefault="009E553A" w:rsidP="00D15F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B1549"/>
    <w:multiLevelType w:val="hybridMultilevel"/>
    <w:tmpl w:val="9E4EA2FA"/>
    <w:lvl w:ilvl="0" w:tplc="1E7CE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50508"/>
    <w:multiLevelType w:val="hybridMultilevel"/>
    <w:tmpl w:val="05E21286"/>
    <w:lvl w:ilvl="0" w:tplc="0D70DB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C924AAA">
      <w:numFmt w:val="none"/>
      <w:lvlText w:val=""/>
      <w:lvlJc w:val="left"/>
      <w:pPr>
        <w:tabs>
          <w:tab w:val="num" w:pos="360"/>
        </w:tabs>
      </w:pPr>
    </w:lvl>
    <w:lvl w:ilvl="2" w:tplc="D34A5348">
      <w:numFmt w:val="none"/>
      <w:lvlText w:val=""/>
      <w:lvlJc w:val="left"/>
      <w:pPr>
        <w:tabs>
          <w:tab w:val="num" w:pos="360"/>
        </w:tabs>
      </w:pPr>
    </w:lvl>
    <w:lvl w:ilvl="3" w:tplc="57D648CE">
      <w:numFmt w:val="none"/>
      <w:lvlText w:val=""/>
      <w:lvlJc w:val="left"/>
      <w:pPr>
        <w:tabs>
          <w:tab w:val="num" w:pos="360"/>
        </w:tabs>
      </w:pPr>
    </w:lvl>
    <w:lvl w:ilvl="4" w:tplc="996652E8">
      <w:numFmt w:val="none"/>
      <w:lvlText w:val=""/>
      <w:lvlJc w:val="left"/>
      <w:pPr>
        <w:tabs>
          <w:tab w:val="num" w:pos="360"/>
        </w:tabs>
      </w:pPr>
    </w:lvl>
    <w:lvl w:ilvl="5" w:tplc="0B16C09A">
      <w:numFmt w:val="none"/>
      <w:lvlText w:val=""/>
      <w:lvlJc w:val="left"/>
      <w:pPr>
        <w:tabs>
          <w:tab w:val="num" w:pos="360"/>
        </w:tabs>
      </w:pPr>
    </w:lvl>
    <w:lvl w:ilvl="6" w:tplc="811217AE">
      <w:numFmt w:val="none"/>
      <w:lvlText w:val=""/>
      <w:lvlJc w:val="left"/>
      <w:pPr>
        <w:tabs>
          <w:tab w:val="num" w:pos="360"/>
        </w:tabs>
      </w:pPr>
    </w:lvl>
    <w:lvl w:ilvl="7" w:tplc="D29E9876">
      <w:numFmt w:val="none"/>
      <w:lvlText w:val=""/>
      <w:lvlJc w:val="left"/>
      <w:pPr>
        <w:tabs>
          <w:tab w:val="num" w:pos="360"/>
        </w:tabs>
      </w:pPr>
    </w:lvl>
    <w:lvl w:ilvl="8" w:tplc="851AB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10E"/>
    <w:rsid w:val="000841D1"/>
    <w:rsid w:val="000F4329"/>
    <w:rsid w:val="00125A29"/>
    <w:rsid w:val="0027410E"/>
    <w:rsid w:val="002D1313"/>
    <w:rsid w:val="003218BE"/>
    <w:rsid w:val="003336B2"/>
    <w:rsid w:val="0039467E"/>
    <w:rsid w:val="003B1A4F"/>
    <w:rsid w:val="0040082D"/>
    <w:rsid w:val="00545A8E"/>
    <w:rsid w:val="005F3751"/>
    <w:rsid w:val="0063566B"/>
    <w:rsid w:val="00684C8D"/>
    <w:rsid w:val="006B118D"/>
    <w:rsid w:val="007237CE"/>
    <w:rsid w:val="007F41D0"/>
    <w:rsid w:val="00800B06"/>
    <w:rsid w:val="008166DE"/>
    <w:rsid w:val="00830AE5"/>
    <w:rsid w:val="008370E6"/>
    <w:rsid w:val="008E587C"/>
    <w:rsid w:val="00907895"/>
    <w:rsid w:val="009234BE"/>
    <w:rsid w:val="009D0D84"/>
    <w:rsid w:val="009E553A"/>
    <w:rsid w:val="00A340C4"/>
    <w:rsid w:val="00A85765"/>
    <w:rsid w:val="00AE504A"/>
    <w:rsid w:val="00B668AC"/>
    <w:rsid w:val="00BE5587"/>
    <w:rsid w:val="00BE6C06"/>
    <w:rsid w:val="00C53A05"/>
    <w:rsid w:val="00CD4A56"/>
    <w:rsid w:val="00CF1B55"/>
    <w:rsid w:val="00D15F86"/>
    <w:rsid w:val="00D55817"/>
    <w:rsid w:val="00D73657"/>
    <w:rsid w:val="00DA2D44"/>
    <w:rsid w:val="00DA5AA3"/>
    <w:rsid w:val="00DF66C2"/>
    <w:rsid w:val="00E81160"/>
    <w:rsid w:val="00F36B0E"/>
    <w:rsid w:val="00FD2B07"/>
    <w:rsid w:val="00FF0EC8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3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af4">
    <w:name w:val="No Spacing"/>
    <w:uiPriority w:val="1"/>
    <w:qFormat/>
    <w:rsid w:val="00FD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ormaltextrun">
    <w:name w:val="normaltextrun"/>
    <w:basedOn w:val="a0"/>
    <w:rsid w:val="00AE504A"/>
  </w:style>
  <w:style w:type="character" w:customStyle="1" w:styleId="11">
    <w:name w:val="Сильное выделение1"/>
    <w:rsid w:val="00D5581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3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af4">
    <w:name w:val="No Spacing"/>
    <w:uiPriority w:val="1"/>
    <w:qFormat/>
    <w:rsid w:val="00FD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ormaltextrun">
    <w:name w:val="normaltextrun"/>
    <w:basedOn w:val="a0"/>
    <w:rsid w:val="00AE504A"/>
  </w:style>
  <w:style w:type="character" w:customStyle="1" w:styleId="11">
    <w:name w:val="Сильное выделение1"/>
    <w:rsid w:val="00D5581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2022-11-17T16:46:00Z</cp:lastPrinted>
  <dcterms:created xsi:type="dcterms:W3CDTF">2022-11-18T13:35:00Z</dcterms:created>
  <dcterms:modified xsi:type="dcterms:W3CDTF">2022-11-18T13:35:00Z</dcterms:modified>
</cp:coreProperties>
</file>