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12" w:rsidRDefault="005F4C12" w:rsidP="005F4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F17" w:rsidRDefault="00556F17" w:rsidP="00D7329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556F17" w:rsidRPr="00556F17" w:rsidRDefault="00556F17" w:rsidP="00556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100EB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D100E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556F17" w:rsidRDefault="00641509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Слободского сельского поселения</w:t>
      </w:r>
    </w:p>
    <w:p w:rsidR="00556F17" w:rsidRDefault="00641509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A5B4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D3B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5B49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.2020 №3</w:t>
      </w:r>
      <w:r w:rsidR="001A5B49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58613E" w:rsidRPr="00556F17" w:rsidRDefault="0058613E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(в ред. от </w:t>
      </w:r>
      <w:r w:rsidR="00FD190D">
        <w:rPr>
          <w:rFonts w:ascii="Times New Roman" w:eastAsia="Times New Roman" w:hAnsi="Times New Roman" w:cs="Times New Roman"/>
          <w:sz w:val="24"/>
          <w:szCs w:val="24"/>
        </w:rPr>
        <w:t>26.02.2024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D190D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56F17" w:rsidRDefault="00556F17" w:rsidP="00530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00EB" w:rsidRDefault="00D100EB" w:rsidP="00D1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Pr="00556F17" w:rsidRDefault="00556F17" w:rsidP="00556F17">
      <w:pPr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100EB" w:rsidRPr="00556F17" w:rsidRDefault="00556F17" w:rsidP="00556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«Комплексное развитие территорий </w:t>
      </w:r>
      <w:r w:rsidRPr="00556F17">
        <w:rPr>
          <w:rStyle w:val="spellingerror"/>
          <w:rFonts w:ascii="Times New Roman" w:hAnsi="Times New Roman" w:cs="Times New Roman"/>
          <w:b/>
          <w:color w:val="000000"/>
          <w:sz w:val="28"/>
          <w:szCs w:val="28"/>
        </w:rPr>
        <w:t>Слободского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сельского поселения Угличского муниципального района на 2020-2025 годы»</w:t>
      </w: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eastAsia="Times New Roman" w:hAnsi="Times New Roman" w:cs="Times New Roman"/>
          <w:b/>
          <w:iCs/>
          <w:sz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br w:type="page"/>
      </w:r>
    </w:p>
    <w:p w:rsidR="00556F17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</w:rPr>
      </w:pPr>
    </w:p>
    <w:p w:rsidR="00D100EB" w:rsidRPr="00556F17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3"/>
          <w:szCs w:val="13"/>
        </w:rPr>
      </w:pPr>
      <w:r w:rsidRPr="00556F17">
        <w:rPr>
          <w:rFonts w:ascii="Times New Roman" w:eastAsia="Times New Roman" w:hAnsi="Times New Roman" w:cs="Times New Roman"/>
          <w:b/>
          <w:iCs/>
          <w:sz w:val="28"/>
        </w:rPr>
        <w:t>ПАСПОРТ</w:t>
      </w:r>
    </w:p>
    <w:p w:rsidR="00D100EB" w:rsidRDefault="00556F17" w:rsidP="00D100EB">
      <w:pPr>
        <w:spacing w:after="0" w:line="240" w:lineRule="auto"/>
        <w:jc w:val="center"/>
        <w:textAlignment w:val="baseline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t>м</w:t>
      </w:r>
      <w:r w:rsidR="00D100EB" w:rsidRPr="00556F17">
        <w:rPr>
          <w:rFonts w:ascii="Times New Roman" w:eastAsia="Times New Roman" w:hAnsi="Times New Roman" w:cs="Times New Roman"/>
          <w:b/>
          <w:iCs/>
          <w:sz w:val="28"/>
        </w:rPr>
        <w:t>униципальной  программы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«Комплексное развитие  территорий </w:t>
      </w:r>
      <w:r w:rsidRPr="00556F17">
        <w:rPr>
          <w:rStyle w:val="spellingerror"/>
          <w:rFonts w:ascii="Times New Roman" w:hAnsi="Times New Roman" w:cs="Times New Roman"/>
          <w:b/>
          <w:color w:val="000000"/>
          <w:sz w:val="28"/>
          <w:szCs w:val="28"/>
        </w:rPr>
        <w:t>Слободского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сельского поселения Угличского муниципального района на 2020-2025 годы»</w:t>
      </w:r>
    </w:p>
    <w:p w:rsidR="00556F17" w:rsidRPr="00556F17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3"/>
          <w:szCs w:val="13"/>
        </w:rPr>
      </w:pPr>
    </w:p>
    <w:tbl>
      <w:tblPr>
        <w:tblW w:w="9730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01"/>
        <w:gridCol w:w="7229"/>
      </w:tblGrid>
      <w:tr w:rsidR="00D100EB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641509" w:rsidP="00C92525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«Комплексное развитие  территорий </w:t>
            </w:r>
            <w:r w:rsidR="00556F17" w:rsidRPr="003C67E5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Слободского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Угличского муниципального района на 2020-2025 годы» </w:t>
            </w:r>
          </w:p>
          <w:p w:rsidR="00D100EB" w:rsidRPr="003C67E5" w:rsidRDefault="00556F17" w:rsidP="00C92525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  <w:p w:rsidR="00556F17" w:rsidRPr="003C67E5" w:rsidRDefault="00556F17" w:rsidP="00D100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F17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556F17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DA7CE1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П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</w:p>
        </w:tc>
      </w:tr>
      <w:tr w:rsidR="003C67E5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3C67E5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3C67E5" w:rsidRDefault="003C67E5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Администрация Слободского сельского поселения Угличского муниципального района Ярославской области</w:t>
            </w:r>
          </w:p>
        </w:tc>
      </w:tr>
      <w:tr w:rsidR="003C67E5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8B" w:rsidRDefault="005F308B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Администрация Слободского сельского поселения Угличского муниципального района Ярославской области;</w:t>
            </w:r>
          </w:p>
          <w:p w:rsidR="003C67E5" w:rsidRDefault="003C67E5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EF5FBE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Комбытсервис</w:t>
            </w:r>
            <w:proofErr w:type="spellEnd"/>
            <w:r w:rsidR="00EF5FBE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Слободского сельского поселения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641509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</w:t>
            </w:r>
            <w:r w:rsid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инфраструктурных и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социально-экономических условий комплексного развития территории </w:t>
            </w:r>
            <w:r w:rsid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Слободского сельского поселения</w:t>
            </w:r>
          </w:p>
          <w:p w:rsidR="0059133C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удовлетворение потребности населения, проживающего в Слободском сельском поселении, в комфортных условиях жизни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 </w:t>
            </w:r>
          </w:p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комфортных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уличного освещения на территории населенных пунктов Слободского сельского поселения;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материально-технической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базы объектов благоустройства;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строительство, реконструкция и ремонт дорожного покрытия;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зеленение и благоустройство на террит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ориях общественного назначения;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развития жилищного и промышленного строительства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Слободского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поселения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троительство и ремонт объектов физ</w:t>
            </w:r>
            <w:r w:rsidR="00591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ической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 и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системы газоснабжения;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овышение качества предоставляемых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услуг потребителям;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состояния окружающей среды, экологическая безопасность развития, создание благоприятных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комфортных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условий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 проживания жителей поселения;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овершенствование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водоснабжения, водоотведения, канализации и канализационных станций и очистки на территории поселения;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санитарно-эпидемиологического состояния в поселении </w:t>
            </w:r>
          </w:p>
        </w:tc>
      </w:tr>
      <w:tr w:rsidR="0059133C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Pr="003C67E5" w:rsidRDefault="0059133C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 по благоустройству сельских территорий, в том числе:</w:t>
            </w:r>
          </w:p>
          <w:p w:rsidR="0059133C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- не менее 1 шт. в год</w:t>
            </w:r>
            <w:r w:rsidR="00EF5F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F5FBE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обустройство площадок для накопления твердых коммунальных отходов - не менее 5 шт. в год;</w:t>
            </w:r>
          </w:p>
          <w:p w:rsidR="00390974" w:rsidRDefault="00390974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освещения территории  с использованием энергосберегающих технологий - не менее 2 в год;</w:t>
            </w:r>
          </w:p>
          <w:p w:rsidR="00EF5FBE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пешеходных коммуникаций, в том числе тротуаров, аллей, дорожек, парковых зон - не менее 1 шт. в год</w:t>
            </w:r>
            <w:r w:rsidR="009A50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5FBE" w:rsidRPr="009A5058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A5058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по строительству сетей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</w:t>
            </w:r>
            <w:r w:rsidR="009A5058" w:rsidRPr="009A50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5058" w:rsidRPr="009A5058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058">
              <w:rPr>
                <w:rFonts w:ascii="Times New Roman" w:hAnsi="Times New Roman" w:cs="Times New Roman"/>
                <w:sz w:val="28"/>
                <w:szCs w:val="28"/>
              </w:rPr>
              <w:t>- строительство и реконструкция автомобильных дорог общего пользования - не менее 1 шт. в год.</w:t>
            </w:r>
          </w:p>
          <w:p w:rsidR="00390974" w:rsidRPr="00390974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0974" w:rsidRPr="0039097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0974" w:rsidRPr="00390974">
              <w:rPr>
                <w:rFonts w:ascii="Times New Roman" w:hAnsi="Times New Roman" w:cs="Times New Roman"/>
                <w:sz w:val="28"/>
                <w:szCs w:val="28"/>
              </w:rPr>
              <w:t>созданию и развитию инфраструктуры на сельских территориях</w:t>
            </w:r>
            <w:r w:rsidR="003909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5058" w:rsidRPr="004D4374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- строительство и капитальный ремонт объектов социальной сферы (клубы, спортзалы)</w:t>
            </w:r>
            <w:r w:rsidR="004D4374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и этапы реализации П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2020-2025 годы </w:t>
            </w:r>
          </w:p>
          <w:p w:rsidR="004D4374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этап - 2020-2022 годы;</w:t>
            </w:r>
          </w:p>
          <w:p w:rsidR="004D4374" w:rsidRPr="003C67E5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этап - 2023-2025 годы</w:t>
            </w:r>
          </w:p>
        </w:tc>
      </w:tr>
      <w:tr w:rsidR="00D100EB" w:rsidRPr="003C67E5" w:rsidTr="003C67E5"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4D4374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 П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FD190D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  <w:r w:rsidR="00355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D1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5791,991</w:t>
            </w:r>
            <w:r w:rsidR="00F62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909BD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.рублей, в т.ч. по годам реализации: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077E62" w:rsidRDefault="00D100EB" w:rsidP="0058613E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E62">
              <w:rPr>
                <w:rFonts w:ascii="Times New Roman" w:eastAsia="Times New Roman" w:hAnsi="Times New Roman" w:cs="Times New Roman"/>
                <w:sz w:val="28"/>
                <w:szCs w:val="28"/>
              </w:rPr>
              <w:t>2020 год: </w:t>
            </w:r>
            <w:r w:rsidR="0058613E" w:rsidRPr="00077E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2409,234</w:t>
            </w:r>
            <w:r w:rsidRPr="00077E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077E62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077E62" w:rsidRDefault="00D100EB" w:rsidP="00A16D59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E62">
              <w:rPr>
                <w:rFonts w:ascii="Times New Roman" w:eastAsia="Times New Roman" w:hAnsi="Times New Roman" w:cs="Times New Roman"/>
                <w:sz w:val="28"/>
                <w:szCs w:val="28"/>
              </w:rPr>
              <w:t>2021 год: </w:t>
            </w:r>
            <w:r w:rsidR="00A16D59" w:rsidRPr="00077E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844,376 </w:t>
            </w:r>
            <w:r w:rsidRPr="00077E62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F3415C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2022 год: </w:t>
            </w:r>
            <w:r w:rsidR="00F3415C">
              <w:rPr>
                <w:rFonts w:ascii="Times New Roman" w:eastAsia="Times New Roman" w:hAnsi="Times New Roman" w:cs="Times New Roman"/>
                <w:sz w:val="28"/>
                <w:szCs w:val="28"/>
              </w:rPr>
              <w:t>1095,12</w:t>
            </w:r>
            <w:r w:rsidRPr="00D732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077E62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2023 год: </w:t>
            </w:r>
            <w:r w:rsidR="00077E62">
              <w:rPr>
                <w:rFonts w:ascii="Times New Roman" w:eastAsia="Times New Roman" w:hAnsi="Times New Roman" w:cs="Times New Roman"/>
                <w:sz w:val="28"/>
                <w:szCs w:val="28"/>
              </w:rPr>
              <w:t>619,84</w:t>
            </w:r>
            <w:r w:rsidR="00CE2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FD190D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2024 год: </w:t>
            </w:r>
            <w:r w:rsidR="00FD190D">
              <w:rPr>
                <w:rFonts w:ascii="Times New Roman" w:eastAsia="Times New Roman" w:hAnsi="Times New Roman" w:cs="Times New Roman"/>
                <w:sz w:val="28"/>
                <w:szCs w:val="28"/>
              </w:rPr>
              <w:t>823,421</w:t>
            </w:r>
            <w:r w:rsidR="00F3415C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 руб.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355589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2025 год: </w:t>
            </w:r>
            <w:r w:rsidR="0035558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 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73293" w:rsidRDefault="00D100EB" w:rsidP="00585963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 </w:t>
            </w:r>
            <w:r w:rsidR="00FD1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5791,991 </w:t>
            </w: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т.ч. по уровням бюджета: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73293" w:rsidRDefault="004D4374" w:rsidP="00FD190D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юджет </w:t>
            </w: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сельского </w:t>
            </w:r>
            <w:r w:rsidR="001904D7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 </w:t>
            </w:r>
            <w:r w:rsidR="00FD190D">
              <w:rPr>
                <w:rFonts w:ascii="Times New Roman" w:eastAsia="Times New Roman" w:hAnsi="Times New Roman" w:cs="Times New Roman"/>
                <w:sz w:val="28"/>
                <w:szCs w:val="28"/>
              </w:rPr>
              <w:t>1915,207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73293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r w:rsidR="004D4374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Угличского муниципального </w:t>
            </w: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  </w:t>
            </w:r>
            <w:r w:rsidR="001904D7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73293" w:rsidRDefault="00D100EB" w:rsidP="00FD190D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Ярославской области </w:t>
            </w:r>
            <w:r w:rsidR="00077DA1">
              <w:rPr>
                <w:rFonts w:ascii="Times New Roman" w:eastAsia="Times New Roman" w:hAnsi="Times New Roman" w:cs="Times New Roman"/>
                <w:sz w:val="28"/>
                <w:szCs w:val="28"/>
              </w:rPr>
              <w:t>1024,9</w:t>
            </w:r>
            <w:r w:rsidR="00FD190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73293" w:rsidRDefault="004D4374" w:rsidP="00FD190D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едеральный бюджет </w:t>
            </w:r>
            <w:r w:rsidR="00FD190D">
              <w:rPr>
                <w:rFonts w:ascii="Times New Roman" w:eastAsia="Times New Roman" w:hAnsi="Times New Roman" w:cs="Times New Roman"/>
                <w:sz w:val="28"/>
                <w:szCs w:val="28"/>
              </w:rPr>
              <w:t>2698,15</w:t>
            </w:r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73293" w:rsidRDefault="004D4374" w:rsidP="00585963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73293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небюджетные источники      </w:t>
            </w:r>
            <w:r w:rsidR="00FD19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85963">
              <w:rPr>
                <w:rFonts w:ascii="Times New Roman" w:eastAsia="Times New Roman" w:hAnsi="Times New Roman" w:cs="Times New Roman"/>
                <w:sz w:val="28"/>
                <w:szCs w:val="28"/>
              </w:rPr>
              <w:t>53,59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 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Объемы, структура затрат и источники финансирования мероприятий подлежат ежегодной корректировке в соответствии с результатами выполнения мероприятий, их приоритетности и финансовых возможностей 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4D4374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реализации программы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темпов роста нового строительства. </w:t>
            </w:r>
          </w:p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комфортных условий проживания, повышение уровня, качества жизни, уменьшение социальной напряженности. </w:t>
            </w:r>
          </w:p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Модернизация и обновление коммунальной инфраструктуры поселения, снижение эксплуатационных затрат. </w:t>
            </w:r>
          </w:p>
          <w:p w:rsidR="00D100EB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Устранение причин возникновения аварийных ситуаций, угрожающих жизнедеятельности человека, улучшение экологическог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о состояния окружающей среды на территории  Слободского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DA7CE1" w:rsidRPr="003C67E5" w:rsidRDefault="00DA7CE1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Активизация участия граждан, проживающих на территории Слободского сельского поселения, в реализации общественно значимых мероприятий.</w:t>
            </w:r>
          </w:p>
        </w:tc>
      </w:tr>
    </w:tbl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Arial" w:eastAsia="Times New Roman" w:hAnsi="Arial" w:cs="Arial"/>
        </w:rPr>
        <w:t> </w:t>
      </w:r>
    </w:p>
    <w:p w:rsidR="00D100EB" w:rsidRDefault="00DA7CE1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ВВЕДЕНИЕ</w:t>
      </w:r>
    </w:p>
    <w:p w:rsidR="00DA7CE1" w:rsidRPr="00DA7CE1" w:rsidRDefault="00DA7CE1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="00DA7CE1" w:rsidRPr="00DA7CE1">
        <w:rPr>
          <w:rStyle w:val="normaltextrun"/>
          <w:rFonts w:ascii="Times New Roman" w:hAnsi="Times New Roman" w:cs="Times New Roman"/>
          <w:sz w:val="28"/>
          <w:szCs w:val="28"/>
        </w:rPr>
        <w:t xml:space="preserve">«Комплексное развитие  территорий </w:t>
      </w:r>
      <w:r w:rsidR="00DA7CE1" w:rsidRPr="00DA7CE1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Слободского</w:t>
      </w:r>
      <w:r w:rsidR="00DA7CE1" w:rsidRPr="00DA7CE1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 Угличского муниципального района на 2020-2025 годы»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(</w:t>
      </w:r>
      <w:r w:rsidR="00DA7CE1" w:rsidRPr="00DA7CE1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Программа) разработана в соответствии с документами территориального планирования.  </w:t>
      </w:r>
    </w:p>
    <w:p w:rsidR="00D100EB" w:rsidRPr="00DA7CE1" w:rsidRDefault="00D100EB" w:rsidP="00D100E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 Основу Программы составляет система программных мероприятий по различным направлениям развития социальной инфраструктуры. Данная Программа ориентирована на устойчивое развитие </w:t>
      </w:r>
      <w:r w:rsidR="00DA7CE1" w:rsidRPr="00DA7CE1">
        <w:rPr>
          <w:rFonts w:ascii="Times New Roman" w:eastAsia="Times New Roman" w:hAnsi="Times New Roman" w:cs="Times New Roman"/>
          <w:sz w:val="28"/>
          <w:szCs w:val="28"/>
        </w:rPr>
        <w:t>Слободского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в полной мере соответствует государственной политике в соответствии с</w:t>
      </w:r>
      <w:r w:rsidR="00F62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iCs/>
          <w:sz w:val="28"/>
          <w:szCs w:val="28"/>
        </w:rPr>
        <w:t>Государственной программо</w:t>
      </w:r>
      <w:r w:rsidR="00DA7CE1" w:rsidRPr="00DA7CE1">
        <w:rPr>
          <w:rFonts w:ascii="Times New Roman" w:eastAsia="Times New Roman" w:hAnsi="Times New Roman" w:cs="Times New Roman"/>
          <w:iCs/>
          <w:sz w:val="28"/>
          <w:szCs w:val="28"/>
        </w:rPr>
        <w:t xml:space="preserve">й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Ярославской области «Комплексное развитие сельских территорий в Ярославской области» на 2020 – 2025 годы.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Сложившаяся в настоящее время ситуация в социальной сфере на селе сдерживает формирование социально-экономических условий устойчивого развития сельских территорий.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развития сельских территорий Ярославской области определяются стратегией социально-экономического развития Ярославской области на период до 2025 года, утвержденной постановлением Правительства области от 06.03.2014 № 188-п, и реализуются посредством программно-целевого метода планирования и исполнения бюджета.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Государственная программа Ярославской области «Комплексное развитие сельских территорий в Ярославской области» на 2020 – 2025 годы (далее – Государственная программа) определяет цель, задачи и направления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Цель и задачи Государственной программы в первую очередь направлены на решение проблем федерального и регионального уровней в социальной сфере, среди которых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финансирования, низкая общественная оценка сельскохозяйственного труда.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Дальнейшее развитие сельских территорий сдерживается в связи с низкими темпами строительства жилья на селе, недостаточной обеспеченностью элементами сельской инфраструктуры, плохим качеством дорог в сельской местности и другими проблемами. Государственная программа разработана в продолжение успешно реализуемой в Ярославской области областной целевой программы «Устойчивое развитие сельских территорий»(далее - областная целевая программа), утвержденной постановлением правительства Ярославской области от 17.03.2014 № 222-п.  По итогам 2018 года удельный вес сельского населения, удовлетворенного качеством жизни, составил 51,40%, что выше на 6,4 процентных  пункта базового уровня.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color w:val="000000"/>
          <w:sz w:val="28"/>
          <w:szCs w:val="28"/>
        </w:rPr>
        <w:t>За 2014 – 2019 годы в рамках реализации областной целевой программы на строительство (приобретение) жилья в сельской местности направлено 660,3 млн. рублей, в том числе из федерального бюджета – 190,2 млн. рублей, из областного бюджета – 215,8 млн. рублей, внебюджетных источников – 254,3 млн. рублей.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Государственную поддержку на улучшение жилищных условий получило 277 сельских семей. Введено в эксплуатацию (приобретено) 20,3 тыс. кв. метров жилья общей площади, в том числе молодыми семьями и молодыми специалистами – 13,6 тыс. кв. метров.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Кроме того, в рамках этой программы с 2014 года на селе было введено  91,15 км газовых сетей. 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В качестве расширения мер государственной поддержки устойчивого развития сельских территорий с 2018 года начата реализация мероприятий по 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грантовой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поддержке местных инициатив граждан, проживающих в сельской местности. За 2018 - 2019 год было отобрано 7 проектов, расположенных в Яр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>ославском, </w:t>
      </w:r>
      <w:proofErr w:type="spellStart"/>
      <w:r w:rsidR="00DA7CE1">
        <w:rPr>
          <w:rFonts w:ascii="Times New Roman" w:eastAsia="Times New Roman" w:hAnsi="Times New Roman" w:cs="Times New Roman"/>
          <w:sz w:val="28"/>
          <w:szCs w:val="28"/>
        </w:rPr>
        <w:t>Некоузском</w:t>
      </w:r>
      <w:proofErr w:type="spellEnd"/>
      <w:r w:rsidR="00DA7C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A7CE1">
        <w:rPr>
          <w:rFonts w:ascii="Times New Roman" w:eastAsia="Times New Roman" w:hAnsi="Times New Roman" w:cs="Times New Roman"/>
          <w:sz w:val="28"/>
          <w:szCs w:val="28"/>
        </w:rPr>
        <w:t>Гаврилов-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Ямском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2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Некрасовском, 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Мышкинскоми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Переславском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>  муниципальных районах.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Направленность проектов - обустройство детских городков, благоустройство сквера, спортивной и детской площадок, ремонт памятников павшим воинам в годы Великой Отечественной войны.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проектов было направлено средств в размере 3,9 млн. рублей, в том числе: из федерального бюджета – 1,64 млн. рублей,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областного бюджета – 0,63 млн. рублей, местного бюджета – 1,1 млн. рублей, внебюджетных источников – 0,53 млн. рублей.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Однако, достигнутые результаты недостаточны для стабильного развития сельских территорий.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По состоянию на 1 января 2019 г. на территории Ярославской области проживало1 259,6 тыс. жителей, в том числе в сельской местности – 231,9 тыс. жителей, что составляет – 18,4 процентов. Численность трудоспособного сельского населения составила 117,9 тыс. человек. Дефицит кадров в регионе - 8%.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сельского хозяйства  в 2018 году составила 26403,5 рублей. Количество высокопроизводительных рабочих мест 5,8 тыс. ед.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Общая площадь жилищного фонда сельских поселений, находящихся на территории области  на 01.01.2019 года составляет 8 818 тыс. кв. метров. Обеспеченность жильем в 2018 году составила 38,7 кв. м в расчете на одного сельского жителя.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благоустройства сельского жилищного фонда значительно ниже  городского уровня.</w:t>
      </w:r>
      <w:r w:rsidR="00F62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На 1 января 2019 года удельный вес площади, оборудованной водопроводом, равняется 47 %, канализацией – 40%, центральным отоплением – 52%, ваннами – 31%, газом – 79%, горячим водоснабжением – 27%, напольными электроплитами – 2%. Удельный вес общей площади жилых помещений, оборудованной всеми видами коммунальной инфраструктуры, в сельской местности составляет 25,9 процента (или 2 281,5 тыс. кв. метров), тогда как в городской местности данный показатель равен 84,7% (22162,6 тыс. кв. метров). </w:t>
      </w:r>
    </w:p>
    <w:p w:rsid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 Исходя из задач государственной политики на ближайший период и долгосрочную перспективу, для преодоления критического положения в сфере развития села необходимо проводить комплекс взаимоувязанных мероприятий, направленных на наращивание социально-экономического  потенциала сельских территорий, придание этому процессу  устойчивости и необратимости. 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необходимость разработки и реализации 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рограммы обусловлена  потребностью 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 </w:t>
      </w:r>
    </w:p>
    <w:p w:rsidR="00D100E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В целом использование комплексного подхода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активности,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сельской экономики в целом. </w:t>
      </w:r>
    </w:p>
    <w:p w:rsidR="00DA7CE1" w:rsidRPr="00DA7CE1" w:rsidRDefault="00DA7CE1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D100E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Приоритеты государственной политики в сфере реализации Государственной программы и ожидаемые конечные результаты</w:t>
      </w:r>
      <w:r w:rsidR="006F4B1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DA7C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ее реализации</w:t>
      </w:r>
      <w:r w:rsidRPr="00DA7CE1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A7CE1" w:rsidRPr="00DA7CE1" w:rsidRDefault="00DA7CE1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16"/>
          <w:szCs w:val="16"/>
        </w:rPr>
      </w:pP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Российской Федерации от 7 мая 2012 года №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96 «О долгосрочной государственной экономической политике» целями государственной экономической политики определены повышение темпов и обеспечение устойчивости экономического роста, увеличение производительности труда и достижение технологического лидерства российской экономики.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государственной поддержки АПК определяются и реализуются посредством программно-целевого метода планирования и исполнения бюджета. Государственная программа определяет цели, задачи и направления развития сельского хозяйства, пищевой и перерабатывающей промышленности области,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разработана в соответствии с Федеральным законом от 29 декабря 2006 года № 264-ФЗ «О развитии сельского хозяйства», Указом Президента Российской Федерации от 30 января 2010 года № 120 «Об утверждении Доктрины продовольственной безопасности Российской Федерации»,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 продукции, сырья и продовольствия на 2013 – 2020 годы»,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Цели, задачи и мероприятия Государственной программы в первую очередь направлены на решение проблем регионального уровней в сфере АПК и социальной сфере, среди которых: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низкий уровень базовых условий социального комфорта, развития инженерной и социальной инфраструктуры, автомобильных дорог, необходимого для расширенного воспроизводства и закрепления на селе трудовых ресурсов, обеспечивающих эффективное решение стратегических задач АПК;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ограниченный доступ сельскохозяйственных товаропроизводителей к рынкам продукции и ресурсов в условиях несовершенства инфраструктуры рынков, возрастающей монополизации торговых сетей, слабого развития кооперации в сфере производства и реализации сельскохозяйственной продукции;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lastRenderedPageBreak/>
        <w:t>-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Ожидаемыми конечными результатами реализации программы являются: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сохранение доли сельского населения в общей численности населения страны на уровне не менее 19 процентов к 2025 году;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рост соотношения среднемесячных располагаемых ресурсов сельского и городского домохозяйств до  71,5 процентов;  </w:t>
      </w:r>
    </w:p>
    <w:p w:rsidR="00D100EB" w:rsidRDefault="00D100EB" w:rsidP="00D100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 повышение доли общей площади жилых помещений, оборудованной всеми видами благоустройства одновременно,  в общей площади жилых помещений в сельской местности Ярославской области до 31 процентов в 2025 году. </w:t>
      </w:r>
    </w:p>
    <w:p w:rsidR="009666B9" w:rsidRPr="009666B9" w:rsidRDefault="009666B9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</w:p>
    <w:p w:rsidR="00D100EB" w:rsidRPr="009666B9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Обобщенная характеристика мер государственного регулирования </w:t>
      </w:r>
      <w:r w:rsidRPr="009666B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100E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в рамках Государственной программы</w:t>
      </w:r>
      <w:r w:rsidRPr="009666B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9666B9" w:rsidRPr="009666B9" w:rsidRDefault="009666B9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16"/>
          <w:szCs w:val="16"/>
        </w:rPr>
      </w:pPr>
    </w:p>
    <w:p w:rsidR="00D100EB" w:rsidRPr="009666B9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В рамках реализации Государственной программы мер налогового таможенного, тарифного, кредитного и иных мер государственного регулирования не предусмотрено.Государственной программой предусмотрена реализация комплекса мероприятий, направленных на создание и развитие инженерной, транспортной инфраструктуры и улучшение условий проживания граждан на сельских территориях.  </w:t>
      </w:r>
    </w:p>
    <w:p w:rsidR="00D100EB" w:rsidRPr="009666B9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Оценка результативности и эффективности реализации Государственной программы, подпрограммы производится в соответствии с методиками оценки результативности и эффективности реализации государственной программы Ярославской области, подпрограммы, приведенными в приложении 8 к Положению о программно-целевом планировании в Ярославской области, утверждённому постановлением Правительства области от 14.10.2019 № 712-п «Об утверждении Положения о программно-целевом планировании в Ярославской области».  </w:t>
      </w:r>
    </w:p>
    <w:p w:rsidR="009666B9" w:rsidRDefault="009666B9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100EB" w:rsidRPr="009666B9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6B9" w:rsidRPr="009666B9" w:rsidRDefault="00D100EB" w:rsidP="009666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Прогноз развития территории и пла</w:t>
      </w:r>
      <w:r w:rsid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нируемые результаты реализации П</w:t>
      </w:r>
      <w:r w:rsidRP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6B9" w:rsidRPr="009666B9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Segoe UI" w:eastAsia="Times New Roman" w:hAnsi="Segoe UI" w:cs="Segoe UI"/>
          <w:sz w:val="28"/>
          <w:szCs w:val="28"/>
        </w:rPr>
        <w:tab/>
      </w:r>
      <w:r w:rsidR="00D100EB" w:rsidRPr="009666B9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создание благоприятных условий проживания жителей сельского поселения; на обеспечение содержания, чистоты и порядка улиц, площадей и дорог сельского поселения; увеличение уровня освещенности улиц сельского поселения; улучшение внешнего облика сельского поселения. </w:t>
      </w:r>
    </w:p>
    <w:p w:rsidR="00D100EB" w:rsidRPr="009666B9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Segoe UI" w:eastAsia="Times New Roman" w:hAnsi="Segoe UI" w:cs="Segoe UI"/>
          <w:sz w:val="28"/>
          <w:szCs w:val="28"/>
        </w:rPr>
        <w:tab/>
      </w:r>
      <w:r w:rsidR="00D100EB" w:rsidRPr="009666B9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позволит обеспечить эффективность использования бюджетных средств и получить следующие результаты: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обеспечение территории поселения бесперебойным уличным освещением;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lastRenderedPageBreak/>
        <w:t>- увеличение доли обустройства мест массового отдыха, учреждений культуры, детских площадок – 100%; спортивных площадок-100%;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улучшение санитарно-эпидемиологической обстановки;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увеличение темпов роста нового строительства;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создание комфортных условий проживания, повышение уровня, качества жизни, уменьшение социальной напряженности;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модернизация и обновление коммунальной инфраструктуры поселения, снижение эксплуатационных затрат;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Слободского 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повышение надежности водоснабжения и водоотведения;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соответствие параметров качества питьевой воды установленным нормативам СанПиН -100% (необходимость установки станций водоочистки на всех скважинах поселения);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снижение уровня потерь воды;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реконструкция, модернизация систем водоснабжения и водоотведения;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строительство новых систем водоснабжения и водоотведения для обеспечения подключения дополнительных нагрузок при строительстве новых жилых домов и объектов соцкультбыта;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- улучшение экологического и санитарного состояния в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Слободском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 </w:t>
      </w:r>
    </w:p>
    <w:p w:rsidR="00D100EB" w:rsidRPr="009666B9" w:rsidRDefault="00D100EB" w:rsidP="00D100EB">
      <w:pPr>
        <w:spacing w:after="0" w:line="240" w:lineRule="auto"/>
        <w:ind w:firstLine="398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Наиболее социально-экономических результатов следует ожидать после полного выполнения всех мероприятий программы. Наиболее социально-экономических результатов следует ожидать после полного выполнения всех мероприятий программы.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52208F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Механизм реализации программы, организаци</w:t>
      </w:r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я контроля за ходом исполнения П</w:t>
      </w: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  <w:r w:rsidRPr="005220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FA60D0" w:rsidRDefault="00D100EB" w:rsidP="00D100EB">
      <w:pPr>
        <w:spacing w:after="0" w:line="240" w:lineRule="auto"/>
        <w:ind w:firstLine="19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Исполнители программы осуществляют: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 Администрация 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 Угличского муниципального района Ярославской области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контр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оль за выполнением мероприятий 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рограммы;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 финансирование мероприятий программы из местного бюдж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ета в объемах, предусмотренных 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рограммой;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 xml:space="preserve">мониторинг хода реализации мероприятий программы и информационно-аналитическое обеспечение процесса реализации 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рограммы.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МУ «</w:t>
      </w:r>
      <w:proofErr w:type="spellStart"/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Комбытсервис</w:t>
      </w:r>
      <w:proofErr w:type="spellEnd"/>
      <w:r w:rsidRPr="00FA60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Слободского сельского поселения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D100EB" w:rsidRPr="00FA60D0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разработку и утверждение в установленном порядке проектно-сметной документации; </w:t>
      </w:r>
    </w:p>
    <w:p w:rsidR="00D100EB" w:rsidRPr="00FA60D0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эффективное и целевое использование бюджетных средств,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на реализацию Программы.</w:t>
      </w:r>
    </w:p>
    <w:p w:rsidR="00D100EB" w:rsidRDefault="00D100EB" w:rsidP="00D100EB">
      <w:pPr>
        <w:spacing w:after="0" w:line="240" w:lineRule="auto"/>
        <w:ind w:firstLine="3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28D0" w:rsidRDefault="00B128D0" w:rsidP="00D100EB">
      <w:pPr>
        <w:spacing w:after="0" w:line="240" w:lineRule="auto"/>
        <w:ind w:firstLine="3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28D0" w:rsidRPr="00D100EB" w:rsidRDefault="00B128D0" w:rsidP="00D100E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</w:p>
    <w:p w:rsidR="00D100EB" w:rsidRPr="0052208F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О</w:t>
      </w:r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ценка эффективности реализации П</w:t>
      </w: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</w:p>
    <w:p w:rsidR="0052208F" w:rsidRDefault="00D100EB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реализации 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 окажут значительное позитивное влияние не только на решение проблем в сфере благоустройства, но и на развитие смежных социальных направлений. 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самостоятельности, закрепление кадров в сельской местности поселения; </w:t>
      </w:r>
    </w:p>
    <w:p w:rsidR="00D100EB" w:rsidRP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В составе ежегодного отчета о ходе работ по программе представляется информация об о</w:t>
      </w:r>
      <w:r>
        <w:rPr>
          <w:rFonts w:ascii="Times New Roman" w:eastAsia="Times New Roman" w:hAnsi="Times New Roman" w:cs="Times New Roman"/>
          <w:sz w:val="28"/>
          <w:szCs w:val="28"/>
        </w:rPr>
        <w:t>ценке эффективности реализации 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рограммы.  </w:t>
      </w:r>
    </w:p>
    <w:p w:rsidR="005306B6" w:rsidRPr="0052208F" w:rsidRDefault="005306B6" w:rsidP="005306B6">
      <w:pPr>
        <w:rPr>
          <w:rFonts w:ascii="Times New Roman" w:eastAsia="Times New Roman" w:hAnsi="Times New Roman" w:cs="Times New Roman"/>
          <w:sz w:val="28"/>
          <w:szCs w:val="28"/>
        </w:rPr>
        <w:sectPr w:rsidR="005306B6" w:rsidRPr="0052208F" w:rsidSect="00193692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  <w:r w:rsidRPr="0052208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100EB" w:rsidRPr="00FA60D0" w:rsidRDefault="00D100EB" w:rsidP="00FA60D0">
      <w:pPr>
        <w:jc w:val="right"/>
        <w:rPr>
          <w:rFonts w:ascii="Segoe UI" w:eastAsia="Times New Roman" w:hAnsi="Segoe UI" w:cs="Segoe UI"/>
          <w:sz w:val="13"/>
          <w:szCs w:val="13"/>
        </w:rPr>
      </w:pPr>
      <w:r w:rsidRPr="00FA60D0">
        <w:rPr>
          <w:rFonts w:ascii="Times New Roman" w:eastAsia="Times New Roman" w:hAnsi="Times New Roman" w:cs="Times New Roman"/>
          <w:iCs/>
        </w:rPr>
        <w:lastRenderedPageBreak/>
        <w:t>Приложение 1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</w:rPr>
        <w:t> </w:t>
      </w:r>
    </w:p>
    <w:p w:rsidR="00D100EB" w:rsidRPr="00FA60D0" w:rsidRDefault="00D100EB" w:rsidP="00FA60D0">
      <w:pPr>
        <w:jc w:val="center"/>
        <w:rPr>
          <w:rFonts w:ascii="Segoe UI" w:eastAsia="Times New Roman" w:hAnsi="Segoe UI" w:cs="Segoe UI"/>
          <w:b/>
          <w:sz w:val="24"/>
          <w:szCs w:val="24"/>
        </w:rPr>
      </w:pP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Перечень мероприятий муниципальной программы 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«Комплексное развитие территорий </w:t>
      </w:r>
      <w:r w:rsidR="00FA60D0" w:rsidRPr="00FA60D0">
        <w:rPr>
          <w:rStyle w:val="spellingerror"/>
          <w:rFonts w:ascii="Times New Roman" w:hAnsi="Times New Roman" w:cs="Times New Roman"/>
          <w:b/>
          <w:color w:val="000000"/>
          <w:sz w:val="24"/>
          <w:szCs w:val="24"/>
        </w:rPr>
        <w:t>Слободского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сельского поселения Угличского муниципального района на 2020-2025 годы»</w:t>
      </w:r>
      <w:r w:rsidR="00FD190D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</w:t>
      </w: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(в рамках исполняемых полномочий)</w:t>
      </w:r>
      <w:r w:rsidRPr="00FA60D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14975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1438"/>
        <w:gridCol w:w="3094"/>
        <w:gridCol w:w="1842"/>
        <w:gridCol w:w="1134"/>
        <w:gridCol w:w="993"/>
        <w:gridCol w:w="850"/>
        <w:gridCol w:w="851"/>
        <w:gridCol w:w="708"/>
        <w:gridCol w:w="993"/>
        <w:gridCol w:w="708"/>
        <w:gridCol w:w="1843"/>
      </w:tblGrid>
      <w:tr w:rsidR="00D100EB" w:rsidRPr="00D100EB" w:rsidTr="00547ABB">
        <w:trPr>
          <w:trHeight w:val="634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№п/п 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Перечень задач программы 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Мероприятия по реализации программы 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Источники финансирования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мероприятий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всего, тыс. руб. 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по годам реализации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тыс. руб. 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Ответственный за выполнение мероприятий программы </w:t>
            </w:r>
          </w:p>
        </w:tc>
      </w:tr>
      <w:tr w:rsidR="00FA60D0" w:rsidRPr="00D100EB" w:rsidTr="00F663EF">
        <w:trPr>
          <w:trHeight w:val="2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2021 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2022 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2023 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2024 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2025 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0D" w:rsidRPr="00D100EB" w:rsidTr="00FD190D">
        <w:trPr>
          <w:trHeight w:val="376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90D" w:rsidRPr="00D100EB" w:rsidRDefault="00FD190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90D" w:rsidRPr="00D100EB" w:rsidRDefault="00FD190D" w:rsidP="00D100EB">
            <w:pPr>
              <w:spacing w:after="0" w:line="240" w:lineRule="auto"/>
              <w:ind w:firstLine="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Развитие инфраструктуры сельских территорий  </w:t>
            </w:r>
          </w:p>
          <w:p w:rsidR="00FD190D" w:rsidRPr="00D100EB" w:rsidRDefault="00FD190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90D" w:rsidRPr="00D100EB" w:rsidRDefault="00FD190D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1.1.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Обеспечение освещения улиц, содержание и ремонт объектов уличного освещения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190D" w:rsidRPr="00D100EB" w:rsidRDefault="00FD190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90D" w:rsidRPr="008A5D62" w:rsidRDefault="00077DA1" w:rsidP="005A2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673,745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0D" w:rsidRPr="008A5D62" w:rsidRDefault="00FD190D" w:rsidP="00547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398,872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0D" w:rsidRPr="008A5D62" w:rsidRDefault="00FD190D" w:rsidP="00A843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0D" w:rsidRPr="008A5D62" w:rsidRDefault="00FD190D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0D" w:rsidRDefault="00FD190D" w:rsidP="00FD190D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0D" w:rsidRPr="00D100EB" w:rsidRDefault="00FD190D" w:rsidP="00FD1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113,773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90D" w:rsidRDefault="00FD190D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90D" w:rsidRPr="00FA60D0" w:rsidRDefault="00FD190D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proofErr w:type="spellEnd"/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FD190D" w:rsidRPr="00D100EB" w:rsidTr="00FD190D">
        <w:trPr>
          <w:trHeight w:val="408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0D" w:rsidRPr="00D100EB" w:rsidRDefault="00FD190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0D" w:rsidRPr="00D100EB" w:rsidRDefault="00FD190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0D" w:rsidRPr="00D100EB" w:rsidRDefault="00FD190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190D" w:rsidRPr="00D100EB" w:rsidRDefault="00FD190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90D" w:rsidRPr="008A5D62" w:rsidRDefault="00FD190D" w:rsidP="005A2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391,662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0D" w:rsidRPr="008A5D62" w:rsidRDefault="00FD190D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0D" w:rsidRPr="008A5D62" w:rsidRDefault="00FD190D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0D" w:rsidRPr="008A5D62" w:rsidRDefault="00FD190D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0D" w:rsidRDefault="00FD190D" w:rsidP="00FD190D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0D" w:rsidRPr="00D100EB" w:rsidRDefault="00FD190D" w:rsidP="00FD1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90D" w:rsidRDefault="00FD190D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0D" w:rsidRPr="00D100EB" w:rsidRDefault="00FD190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0D" w:rsidRPr="00D100EB" w:rsidTr="00FD190D">
        <w:trPr>
          <w:trHeight w:val="376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0D" w:rsidRPr="00D100EB" w:rsidRDefault="00FD190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0D" w:rsidRPr="00D100EB" w:rsidRDefault="00FD190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0D" w:rsidRPr="00D100EB" w:rsidRDefault="00FD190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190D" w:rsidRPr="00D100EB" w:rsidRDefault="00FD190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90D" w:rsidRPr="008A5D62" w:rsidRDefault="00FD190D" w:rsidP="005A2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1285,614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0D" w:rsidRPr="008A5D62" w:rsidRDefault="00FD190D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651,492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0D" w:rsidRPr="008A5D62" w:rsidRDefault="00FD190D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0D" w:rsidRPr="008A5D62" w:rsidRDefault="00FD190D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0D" w:rsidRDefault="00FD190D" w:rsidP="00FD190D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0D" w:rsidRPr="00D100EB" w:rsidRDefault="00FD190D" w:rsidP="00FD1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411,652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90D" w:rsidRDefault="00FD190D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0D" w:rsidRPr="00D100EB" w:rsidRDefault="00FD190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0D" w:rsidRPr="00D100EB" w:rsidTr="00FD190D">
        <w:trPr>
          <w:trHeight w:val="258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0D" w:rsidRPr="00D100EB" w:rsidRDefault="00FD190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0D" w:rsidRPr="00D100EB" w:rsidRDefault="00FD190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0D" w:rsidRPr="00D100EB" w:rsidRDefault="00FD190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190D" w:rsidRPr="00D100EB" w:rsidRDefault="00FD190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90D" w:rsidRPr="008A5D62" w:rsidRDefault="00FD190D" w:rsidP="005A2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0D" w:rsidRPr="008A5D62" w:rsidRDefault="00FD190D" w:rsidP="00547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0D" w:rsidRPr="008A5D62" w:rsidRDefault="00FD190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0D" w:rsidRPr="008A5D62" w:rsidRDefault="00FD190D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0D" w:rsidRDefault="00FD190D" w:rsidP="00FD190D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0D" w:rsidRPr="00D100EB" w:rsidRDefault="00FD190D" w:rsidP="00FD1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90D" w:rsidRDefault="00FD190D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0D" w:rsidRPr="00D100EB" w:rsidRDefault="00FD190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0D" w:rsidRPr="00D100EB" w:rsidTr="00FD190D">
        <w:trPr>
          <w:trHeight w:val="333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0D" w:rsidRPr="00D100EB" w:rsidRDefault="00FD190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0D" w:rsidRPr="00D100EB" w:rsidRDefault="00FD190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0D" w:rsidRPr="00D100EB" w:rsidRDefault="00FD190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90D" w:rsidRPr="00D100EB" w:rsidRDefault="00FD190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90D" w:rsidRPr="00487B9B" w:rsidRDefault="00FD190D" w:rsidP="005A2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2431,103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190D" w:rsidRPr="00547ABB" w:rsidRDefault="00FD190D" w:rsidP="00547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547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1329,575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190D" w:rsidRPr="00487B9B" w:rsidRDefault="00FD190D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190D" w:rsidRPr="00AE008A" w:rsidRDefault="00FD190D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488,95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190D" w:rsidRPr="00FD190D" w:rsidRDefault="00FD190D" w:rsidP="00FD190D">
            <w:pPr>
              <w:rPr>
                <w:b/>
              </w:rPr>
            </w:pPr>
            <w:r w:rsidRPr="00FD1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190D" w:rsidRPr="00AE008A" w:rsidRDefault="00FD190D" w:rsidP="00FD1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612,578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90D" w:rsidRDefault="00FD190D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0D" w:rsidRPr="00D100EB" w:rsidRDefault="00FD190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7FF" w:rsidRPr="00D100EB" w:rsidTr="00F663EF"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ind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1.2. Строительство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 </w:t>
            </w:r>
          </w:p>
          <w:p w:rsidR="00A947FF" w:rsidRPr="00D100EB" w:rsidRDefault="00A947FF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поселения/района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proofErr w:type="spellEnd"/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A947FF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7FF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7FF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7FF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487B9B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487B9B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487B9B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487B9B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487B9B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487B9B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487B9B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1.3.Благоустройство бункерных площадок в соответствии с действующим законодательством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176628" w:rsidRDefault="00077DA1" w:rsidP="00D47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674C20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323,897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16D59" w:rsidRDefault="00355589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236,113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D100E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Default="00077D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Default="00355589">
            <w:r w:rsidRPr="001717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176628" w:rsidRDefault="00077DA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633,271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176628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226,728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16D59" w:rsidRDefault="00355589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177,319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AE00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118,2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Default="00077D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5,194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Default="00355589">
            <w:r w:rsidRPr="001717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 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D100EB" w:rsidRDefault="00077DA1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1590,167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16D59" w:rsidRDefault="00355589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413,744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3E1DCD" w:rsidRDefault="00355589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Default="00077D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Default="00355589">
            <w:r w:rsidRPr="001717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D100EB" w:rsidRDefault="00077DA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85963">
              <w:rPr>
                <w:rFonts w:ascii="Times New Roman" w:eastAsia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16D59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0"/>
              </w:rPr>
              <w:t> 17,2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3E1DCD" w:rsidRDefault="00355589" w:rsidP="00BE35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Default="00077D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Default="00355589">
            <w:r w:rsidRPr="001717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487B9B" w:rsidRDefault="00077DA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3360,889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487B9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1079,659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16D59" w:rsidRDefault="00355589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b/>
                <w:sz w:val="20"/>
              </w:rPr>
              <w:t>844,376 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3E1DCD" w:rsidRDefault="00355589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606,17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E008A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619,84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077DA1" w:rsidRDefault="00077DA1" w:rsidP="00077DA1">
            <w:pPr>
              <w:rPr>
                <w:b/>
              </w:rPr>
            </w:pPr>
            <w:r w:rsidRPr="00077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210,844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077DA1" w:rsidRDefault="00355589">
            <w:pPr>
              <w:rPr>
                <w:b/>
              </w:rPr>
            </w:pPr>
            <w:r w:rsidRPr="00077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1.4.Благоустройство мест массового отдыха (детские площадки, спортивные площадки и пр.)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63" w:rsidRPr="008A5D62" w:rsidRDefault="00585963" w:rsidP="00FD1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8A5D62" w:rsidRDefault="00585963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8A5D62" w:rsidRDefault="00585963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8A5D62" w:rsidRDefault="00585963" w:rsidP="00550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 w:rsidP="00571B22"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9825D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63" w:rsidRPr="008A5D62" w:rsidRDefault="00585963" w:rsidP="00FD1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8A5D62" w:rsidRDefault="00585963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8A5D62" w:rsidRDefault="00585963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8A5D62" w:rsidRDefault="00585963" w:rsidP="00550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 w:rsidP="00571B22"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9825D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63" w:rsidRPr="008A5D62" w:rsidRDefault="00585963" w:rsidP="00FD1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8A5D62" w:rsidRDefault="00585963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8A5D62" w:rsidRDefault="00585963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8A5D62" w:rsidRDefault="00585963" w:rsidP="00550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 w:rsidP="00571B22"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9825D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63" w:rsidRDefault="00585963" w:rsidP="00FD190D">
            <w:r w:rsidRPr="00026783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026783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026783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026783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026783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 w:rsidP="00571B22">
            <w:r w:rsidRPr="00026783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9825D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63" w:rsidRPr="00487B9B" w:rsidRDefault="00585963" w:rsidP="00FD1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487B9B" w:rsidRDefault="00585963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487B9B" w:rsidRDefault="00585963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487B9B" w:rsidRDefault="00585963" w:rsidP="00550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3E1DCD" w:rsidRDefault="00585963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3E1DCD" w:rsidRDefault="00585963" w:rsidP="00571B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9825D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1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189" w:rsidRPr="00D100EB" w:rsidRDefault="00CA4189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1.5.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Обустройство объектами инженерной инфраструктуры и площадок, расположенных на сельских территориях под компактную жилищную застройку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4189" w:rsidRPr="00D100EB" w:rsidRDefault="00CA4189" w:rsidP="00DF4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89" w:rsidRPr="00D100EB" w:rsidRDefault="00CA41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5F2" w:rsidRPr="00D100EB" w:rsidTr="00F663EF"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1.6. 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Строительство и р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емонт учреждений культуры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1E29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proofErr w:type="spellEnd"/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5A25F2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1E29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5F2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1E29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5F2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5F2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задаче 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5A25F2" w:rsidRDefault="00077DA1" w:rsidP="00FD1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5791,991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487B9B" w:rsidRDefault="00585963" w:rsidP="00FD1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2409,234</w:t>
            </w:r>
            <w:r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487B9B" w:rsidRDefault="00585963" w:rsidP="00FD1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844,376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963" w:rsidRPr="003E1DCD" w:rsidRDefault="00585963" w:rsidP="00FD1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1095,12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963" w:rsidRPr="004D452C" w:rsidRDefault="00585963" w:rsidP="00FD19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619,84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963" w:rsidRPr="00355589" w:rsidRDefault="00077DA1" w:rsidP="00FD190D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823,421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63" w:rsidRPr="00355589" w:rsidRDefault="00585963" w:rsidP="00FD190D">
            <w:pPr>
              <w:rPr>
                <w:b/>
              </w:rPr>
            </w:pPr>
            <w:r w:rsidRPr="00355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Создание условий для комфортного проживания на сельских территориях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2.1.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Улучшение жилищных условий граждан, проживающих на сельских территориях  </w:t>
            </w:r>
          </w:p>
          <w:p w:rsidR="00585963" w:rsidRPr="00D100EB" w:rsidRDefault="00585963" w:rsidP="00D100EB">
            <w:pPr>
              <w:spacing w:after="0" w:line="240" w:lineRule="auto"/>
              <w:ind w:lef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ввода (приобретения) жилья для граждан, проживающих на сельских территориях (кв.м.)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rPr>
          <w:trHeight w:val="355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задаче 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программе, в т.ч.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5A25F2" w:rsidRDefault="00077DA1" w:rsidP="00585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5791,991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487B9B" w:rsidRDefault="00355589" w:rsidP="00DF4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2409,234</w:t>
            </w:r>
            <w:r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487B9B" w:rsidRDefault="00355589" w:rsidP="00DF4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844,376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3E1DCD" w:rsidRDefault="00355589" w:rsidP="00DF4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1095,12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4D452C" w:rsidRDefault="00355589" w:rsidP="00DF45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619,84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355589" w:rsidRDefault="00077DA1" w:rsidP="00077DA1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823,421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355589" w:rsidRDefault="00355589">
            <w:pPr>
              <w:rPr>
                <w:b/>
              </w:rPr>
            </w:pPr>
            <w:r w:rsidRPr="00355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бюджета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D100EB" w:rsidRDefault="00077DA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1915,207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16D59" w:rsidRDefault="00355589" w:rsidP="003C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413,744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C909BD" w:rsidRDefault="00355589" w:rsidP="003C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C909BD" w:rsidRDefault="00355589" w:rsidP="00C909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253,72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Default="00077D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164,773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Default="00355589">
            <w:r w:rsidRPr="001D08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бюджета Ярославской области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D100EB" w:rsidRDefault="00077DA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1024,934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505,939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16D59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177,319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C909BD" w:rsidRDefault="00355589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D100EB" w:rsidRDefault="00355589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Default="00077D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22,346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Default="00355589">
            <w:r w:rsidRPr="001D08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федерального бюджета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D100EB" w:rsidRDefault="00077DA1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2698,15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1180,525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16D59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236,113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C909BD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D100EB" w:rsidRDefault="00355589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Default="00077D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536,302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Default="00355589">
            <w:r w:rsidRPr="001D08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Внебюджетные источники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D100EB" w:rsidRDefault="00077DA1" w:rsidP="00895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5589">
              <w:rPr>
                <w:rFonts w:ascii="Times New Roman" w:eastAsia="Times New Roman" w:hAnsi="Times New Roman" w:cs="Times New Roman"/>
                <w:sz w:val="24"/>
                <w:szCs w:val="24"/>
              </w:rPr>
              <w:t>53,59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16D59" w:rsidRDefault="00355589" w:rsidP="00A16D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0"/>
              </w:rPr>
              <w:t> 17,2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C909BD" w:rsidRDefault="00355589" w:rsidP="00C90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Default="00077DA1" w:rsidP="00077D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Default="00355589">
            <w:r w:rsidRPr="001D08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</w:tbl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7E62" w:rsidRDefault="00077E62" w:rsidP="00D100E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C4FEF" w:rsidRDefault="00DC4F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2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6F0E34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3"/>
          <w:szCs w:val="13"/>
        </w:rPr>
      </w:pP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2020 год по мероприятию 1.</w:t>
      </w:r>
      <w:r w:rsidR="00391628" w:rsidRPr="006F0E3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 «</w:t>
      </w:r>
      <w:r w:rsidR="00391628" w:rsidRPr="006F0E34">
        <w:rPr>
          <w:rFonts w:ascii="Times New Roman" w:eastAsia="Times New Roman" w:hAnsi="Times New Roman" w:cs="Times New Roman"/>
          <w:b/>
          <w:sz w:val="28"/>
          <w:szCs w:val="28"/>
        </w:rPr>
        <w:t>Обеспечение освещения улиц, содержание и ремонт объектов уличного освещения</w:t>
      </w: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» </w:t>
      </w:r>
    </w:p>
    <w:tbl>
      <w:tblPr>
        <w:tblW w:w="14150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4253"/>
        <w:gridCol w:w="1214"/>
        <w:gridCol w:w="1820"/>
        <w:gridCol w:w="2211"/>
        <w:gridCol w:w="1675"/>
        <w:gridCol w:w="2127"/>
      </w:tblGrid>
      <w:tr w:rsidR="00391628" w:rsidRPr="00D100EB" w:rsidTr="00BE35B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B433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 w:rsidR="00B4332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391628" w:rsidRPr="00D100EB" w:rsidTr="00391628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39162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с.Покровское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375,374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183,933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112,612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с.Никольское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382,946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187,643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80,418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114,883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д.Савино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255,592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76,677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уличного освещения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с.Клементьево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315,661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154,674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94,698</w:t>
            </w:r>
          </w:p>
        </w:tc>
      </w:tr>
      <w:tr w:rsidR="00391628" w:rsidRPr="00D100EB" w:rsidTr="00391628">
        <w:trPr>
          <w:trHeight w:val="2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1329,575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651,492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398,872</w:t>
            </w:r>
          </w:p>
        </w:tc>
      </w:tr>
    </w:tbl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6F0E34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2020 год по мероприятию 1.3.</w:t>
      </w:r>
      <w:r w:rsidR="00314672" w:rsidRPr="006F0E3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 бункерных площадок в соответствии с действующим законодательством</w:t>
      </w:r>
      <w:r w:rsidR="00314672" w:rsidRPr="006F0E3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6"/>
        <w:gridCol w:w="4605"/>
        <w:gridCol w:w="1211"/>
        <w:gridCol w:w="1472"/>
        <w:gridCol w:w="2251"/>
        <w:gridCol w:w="1689"/>
        <w:gridCol w:w="2106"/>
      </w:tblGrid>
      <w:tr w:rsidR="00314672" w:rsidRPr="00D100EB" w:rsidTr="00B1456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B433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314672" w:rsidRPr="00D100EB" w:rsidTr="00B14564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B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14672" w:rsidP="00CA7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="00B4332B"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твердых коммунальных отходов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д.Печкино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д.Монастырская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14672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192,441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94,296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40,412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57,732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д.Антухово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с.Покровскоеул.Строителей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220,015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46,203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66,004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с.Клементьевоул.Подгорная</w:t>
            </w:r>
            <w:proofErr w:type="spell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proofErr w:type="spell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с.Чурьяково</w:t>
            </w:r>
            <w:proofErr w:type="spell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около домов №54 и № 128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253,680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124,303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53,272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76,104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д.Варгуново</w:t>
            </w:r>
            <w:proofErr w:type="spell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д.19,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с.Дивная Гора ул.Центральная д.9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193,507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94,818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40,636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58,052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64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Default="00B14564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д.Васильки, д.Высоково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B14564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220,015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46,203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66,004</w:t>
            </w:r>
          </w:p>
        </w:tc>
      </w:tr>
      <w:tr w:rsidR="007A6130" w:rsidRPr="00D100EB" w:rsidTr="00B14564">
        <w:trPr>
          <w:trHeight w:val="2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B" w:rsidRPr="00D100EB" w:rsidRDefault="00B4332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B4332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B0558" w:rsidP="00780733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07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1079,659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529,033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226,728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323,897</w:t>
            </w:r>
          </w:p>
        </w:tc>
      </w:tr>
    </w:tbl>
    <w:p w:rsidR="00D100EB" w:rsidRPr="00D100EB" w:rsidRDefault="00D100EB" w:rsidP="007C79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7241" w:rsidRPr="00D100EB" w:rsidRDefault="007B7241" w:rsidP="007B7241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7241" w:rsidRPr="006F0E34" w:rsidRDefault="007B7241" w:rsidP="007B724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</w:t>
      </w:r>
      <w:r w:rsidR="003B0558" w:rsidRPr="006F0E3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1"/>
        <w:gridCol w:w="4016"/>
        <w:gridCol w:w="1211"/>
        <w:gridCol w:w="1334"/>
        <w:gridCol w:w="2070"/>
        <w:gridCol w:w="1568"/>
        <w:gridCol w:w="1896"/>
        <w:gridCol w:w="1684"/>
      </w:tblGrid>
      <w:tr w:rsidR="00F84A44" w:rsidRPr="00D100EB" w:rsidTr="00F84A44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A44" w:rsidRPr="00D100EB" w:rsidRDefault="00F84A4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F84A44" w:rsidRPr="00D100EB" w:rsidTr="00F84A44"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D100EB" w:rsidRDefault="00F84A44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44" w:rsidRPr="00D100EB" w:rsidRDefault="00F84A44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44" w:rsidRPr="00D100EB" w:rsidRDefault="00F84A44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84A44" w:rsidRPr="00D100EB" w:rsidTr="00F84A44">
        <w:trPr>
          <w:trHeight w:val="22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7A6130" w:rsidRDefault="00F84A44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1E2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твердых коммунальных отходов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с.Клементьевоул.Подгорная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3, д.Савино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6E2DD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D53C5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271,27560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132,92505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56,96787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75,88268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84A44" w:rsidRPr="00D100EB" w:rsidTr="00F84A44">
        <w:trPr>
          <w:trHeight w:val="22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7A6130" w:rsidRDefault="00F84A44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Default="00F84A44" w:rsidP="001E294F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 площад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с.Никольскоеул.Молодежная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поворот на д.Вороново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FE5110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245,7324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120,40888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51,60380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68,71972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84A44" w:rsidRPr="00D100EB" w:rsidTr="00F84A44">
        <w:trPr>
          <w:trHeight w:val="22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7A6130" w:rsidRDefault="00F84A44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Default="00F84A44" w:rsidP="001E294F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 площад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д.Фалюково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д.Харитоново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181,86360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89,11317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38,19135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50,85908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F84A4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F84A44" w:rsidRPr="00D100EB" w:rsidTr="00F84A44">
        <w:trPr>
          <w:trHeight w:val="70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7A6130" w:rsidRDefault="00F84A44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Default="00F84A44" w:rsidP="001E294F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п.Зеленая Роща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CA76B6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1E294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145,5048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71,29736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30,556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40,65144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A16D59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84A44" w:rsidRPr="00D100EB" w:rsidTr="00F84A44">
        <w:trPr>
          <w:trHeight w:val="27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D100EB" w:rsidRDefault="00F84A44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7C79AE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CA76B6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844,376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413,744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177,319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236,113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A16D59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</w:tbl>
    <w:p w:rsidR="00D100EB" w:rsidRPr="00D100EB" w:rsidRDefault="007B7241" w:rsidP="00D32D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CA0" w:rsidRDefault="00A77CA0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D53C5B" w:rsidRPr="00A77CA0" w:rsidRDefault="00D53C5B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657F05" w:rsidRDefault="00657F05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4FEF" w:rsidRDefault="00DC4FEF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4FEF" w:rsidRDefault="00DC4FEF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4FEF" w:rsidRDefault="00DC4FEF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4FEF" w:rsidRDefault="00DC4FEF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4FEF" w:rsidRDefault="00DC4FEF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3BC5" w:rsidRPr="00297B77" w:rsidRDefault="00E93BC5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7B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 Перечень объектов на 2022 год по мероприятию 1.1 «Обеспечение освещения улиц, содержание и ремонт объектов уличного освещения» </w:t>
      </w:r>
    </w:p>
    <w:p w:rsidR="00657F05" w:rsidRPr="00657F05" w:rsidRDefault="00657F05" w:rsidP="00E93B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tbl>
      <w:tblPr>
        <w:tblW w:w="14742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6"/>
        <w:gridCol w:w="4097"/>
        <w:gridCol w:w="1064"/>
        <w:gridCol w:w="1722"/>
        <w:gridCol w:w="2104"/>
        <w:gridCol w:w="1602"/>
        <w:gridCol w:w="1644"/>
        <w:gridCol w:w="1723"/>
      </w:tblGrid>
      <w:tr w:rsidR="00FE7697" w:rsidRPr="00657F05" w:rsidTr="005E7F5E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697" w:rsidRPr="00657F05" w:rsidRDefault="00FE7697" w:rsidP="006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(тыс. руб.) </w:t>
            </w:r>
          </w:p>
        </w:tc>
      </w:tr>
      <w:tr w:rsidR="00FE7697" w:rsidRPr="00657F05" w:rsidTr="005E7F5E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7" w:rsidRPr="00657F05" w:rsidRDefault="00FE7697" w:rsidP="0065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97" w:rsidRPr="00657F05" w:rsidRDefault="00FE7697" w:rsidP="0065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97" w:rsidRPr="00657F05" w:rsidRDefault="00FE7697" w:rsidP="0065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697" w:rsidRPr="00657F05" w:rsidRDefault="00FE7697" w:rsidP="00657F05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E7697" w:rsidRPr="00657F05" w:rsidTr="005E7F5E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7" w:rsidRPr="00657F05" w:rsidRDefault="00FE7697" w:rsidP="00E478C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contextualSpacing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п.Зеленая Роща, </w:t>
            </w:r>
            <w:proofErr w:type="spellStart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д.Манушкино</w:t>
            </w:r>
            <w:proofErr w:type="spellEnd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, д.Мухино Слободского сельского поселения Угличского района Ярославской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  <w:r w:rsidR="005E7F5E"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,947</w:t>
            </w: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5E7F5E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222,47098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5E7F5E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95,3447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5E7F5E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161,13152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697" w:rsidRPr="00657F05" w:rsidRDefault="005E7F5E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C1FCE" w:rsidRPr="00657F05" w:rsidTr="005E7F5E">
        <w:trPr>
          <w:trHeight w:val="27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CE" w:rsidRPr="00657F05" w:rsidRDefault="000C1FCE" w:rsidP="0065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657F05" w:rsidRDefault="000C1FCE" w:rsidP="0065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657F05" w:rsidRDefault="000C1FCE" w:rsidP="00657F05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E" w:rsidRPr="00657F05" w:rsidRDefault="000C1FCE" w:rsidP="002644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488,94720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E" w:rsidRPr="00657F05" w:rsidRDefault="000C1FCE" w:rsidP="002644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222,47098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E" w:rsidRPr="00657F05" w:rsidRDefault="000C1FCE" w:rsidP="002644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95,3447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E" w:rsidRPr="00657F05" w:rsidRDefault="000C1FCE" w:rsidP="002644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161,13152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FCE" w:rsidRPr="00657F05" w:rsidRDefault="000C1FCE" w:rsidP="002644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:rsidR="00E93BC5" w:rsidRPr="00D100EB" w:rsidRDefault="00E93BC5" w:rsidP="00E93BC5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76B6" w:rsidRPr="006F0E34" w:rsidRDefault="00CA76B6" w:rsidP="00CA76B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2022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4221"/>
        <w:gridCol w:w="1211"/>
        <w:gridCol w:w="1388"/>
        <w:gridCol w:w="2137"/>
        <w:gridCol w:w="1613"/>
        <w:gridCol w:w="1637"/>
        <w:gridCol w:w="1723"/>
      </w:tblGrid>
      <w:tr w:rsidR="00657F05" w:rsidRPr="00D100EB" w:rsidTr="002F64F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F05" w:rsidRPr="00D100EB" w:rsidRDefault="00657F0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657F05" w:rsidRPr="00D100EB" w:rsidTr="002F64F8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05" w:rsidRPr="00D100EB" w:rsidRDefault="00657F05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05" w:rsidRPr="00D100EB" w:rsidRDefault="00657F05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05" w:rsidRPr="00D100EB" w:rsidRDefault="00657F05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F05" w:rsidRDefault="00657F0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57F05" w:rsidRPr="00D100EB" w:rsidTr="002F64F8">
        <w:trPr>
          <w:trHeight w:val="22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05" w:rsidRPr="007A6130" w:rsidRDefault="000C1FCE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657F05" w:rsidP="00550D1F">
            <w:pPr>
              <w:spacing w:after="0" w:line="240" w:lineRule="auto"/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в с.Покровское</w:t>
            </w:r>
            <w:r w:rsidR="00CE2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ул.Лесная, ул.Центральная, кладбище, с.Никольское кладбище, ул.Клубная, </w:t>
            </w:r>
            <w:proofErr w:type="spell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д.Иванцево</w:t>
            </w:r>
            <w:proofErr w:type="spellEnd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550D1F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550D1F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  <w:r w:rsidR="00012BD5">
              <w:rPr>
                <w:rFonts w:ascii="Times New Roman" w:eastAsia="Times New Roman" w:hAnsi="Times New Roman" w:cs="Times New Roman"/>
                <w:sz w:val="24"/>
                <w:szCs w:val="24"/>
              </w:rPr>
              <w:t>,176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012BD5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275,81026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012BD5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118,20440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012BD5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199,11379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F05" w:rsidRPr="00550D1F" w:rsidRDefault="00012BD5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13,04795</w:t>
            </w:r>
          </w:p>
        </w:tc>
      </w:tr>
      <w:tr w:rsidR="000C1FCE" w:rsidRPr="00550D1F" w:rsidTr="002F64F8">
        <w:trPr>
          <w:trHeight w:val="2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CE" w:rsidRPr="00550D1F" w:rsidRDefault="000C1FCE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7C79AE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,176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275,81026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118,20440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199,11379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13,04795</w:t>
            </w:r>
          </w:p>
        </w:tc>
      </w:tr>
    </w:tbl>
    <w:p w:rsidR="00DC4FEF" w:rsidRDefault="00DC4FEF" w:rsidP="000C1F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1FCE" w:rsidRPr="006F0E34" w:rsidRDefault="000C1FCE" w:rsidP="000C1F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2023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4221"/>
        <w:gridCol w:w="1211"/>
        <w:gridCol w:w="1388"/>
        <w:gridCol w:w="2137"/>
        <w:gridCol w:w="1613"/>
        <w:gridCol w:w="1637"/>
        <w:gridCol w:w="1723"/>
      </w:tblGrid>
      <w:tr w:rsidR="000C1FCE" w:rsidRPr="00D100EB" w:rsidTr="0026443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CE" w:rsidRPr="00D100EB" w:rsidRDefault="000C1FCE" w:rsidP="00264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D100EB" w:rsidRDefault="000C1FCE" w:rsidP="00264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D100EB" w:rsidRDefault="000C1FCE" w:rsidP="00264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D100EB" w:rsidRDefault="000C1FCE" w:rsidP="00264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0C1FCE" w:rsidRPr="00D100EB" w:rsidTr="0026443F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CE" w:rsidRPr="00D100EB" w:rsidRDefault="000C1FCE" w:rsidP="0026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CE" w:rsidRPr="00D100EB" w:rsidRDefault="000C1FCE" w:rsidP="0026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CE" w:rsidRPr="00D100EB" w:rsidRDefault="000C1FCE" w:rsidP="0026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D100EB" w:rsidRDefault="000C1FCE" w:rsidP="0026443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D100EB" w:rsidRDefault="000C1FCE" w:rsidP="0026443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D100EB" w:rsidRDefault="000C1FCE" w:rsidP="0026443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D100EB" w:rsidRDefault="000C1FCE" w:rsidP="0026443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FCE" w:rsidRDefault="000C1FCE" w:rsidP="0026443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C1FCE" w:rsidRPr="00D100EB" w:rsidTr="0026443F">
        <w:trPr>
          <w:trHeight w:val="22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CE" w:rsidRDefault="00CE2F68" w:rsidP="0026443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C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DC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 площадки для твердых коммунальных отходов  в </w:t>
            </w:r>
            <w:proofErr w:type="spellStart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д.Ефремово</w:t>
            </w:r>
            <w:proofErr w:type="spellEnd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с.Дивная Гора (кладбище), д.Горки, </w:t>
            </w:r>
            <w:proofErr w:type="spellStart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д.Потопчино</w:t>
            </w:r>
            <w:proofErr w:type="spellEnd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с.Клементьев</w:t>
            </w:r>
            <w:r w:rsidR="00DC4F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C4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ул.Городская Слободского сельского поселения Угличского района Ярославской области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836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6558E3" w:rsidP="006558E3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246,94160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6558E3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105,83212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6558E3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253,72031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13,34197</w:t>
            </w:r>
          </w:p>
        </w:tc>
      </w:tr>
      <w:tr w:rsidR="006558E3" w:rsidRPr="00550D1F" w:rsidTr="0026443F">
        <w:trPr>
          <w:trHeight w:val="2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3" w:rsidRPr="00550D1F" w:rsidRDefault="006558E3" w:rsidP="00264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E3" w:rsidRPr="00550D1F" w:rsidRDefault="006558E3" w:rsidP="00264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E3" w:rsidRPr="00550D1F" w:rsidRDefault="006558E3" w:rsidP="002644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E3" w:rsidRPr="00550D1F" w:rsidRDefault="006558E3" w:rsidP="0064150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836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E3" w:rsidRPr="00550D1F" w:rsidRDefault="006558E3" w:rsidP="0064150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246,94160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E3" w:rsidRPr="00550D1F" w:rsidRDefault="006558E3" w:rsidP="0064150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105,83212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E3" w:rsidRPr="00550D1F" w:rsidRDefault="006558E3" w:rsidP="0064150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253,72031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8E3" w:rsidRPr="00550D1F" w:rsidRDefault="006558E3" w:rsidP="0064150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13,34197</w:t>
            </w:r>
          </w:p>
        </w:tc>
      </w:tr>
    </w:tbl>
    <w:p w:rsidR="000C1FCE" w:rsidRDefault="000C1FCE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A576C" w:rsidRPr="000E683F" w:rsidRDefault="006A576C" w:rsidP="006A57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83F">
        <w:rPr>
          <w:rFonts w:ascii="Times New Roman" w:eastAsia="Times New Roman" w:hAnsi="Times New Roman" w:cs="Times New Roman"/>
          <w:b/>
          <w:sz w:val="28"/>
          <w:szCs w:val="28"/>
        </w:rPr>
        <w:t> Перечень объектов на 2024 год по мероприятию 1.1 «Обеспечение освещения улиц, содержание и ремонт объектов уличного освещения» </w:t>
      </w:r>
    </w:p>
    <w:p w:rsidR="006A576C" w:rsidRPr="00657F05" w:rsidRDefault="006A576C" w:rsidP="006A57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tbl>
      <w:tblPr>
        <w:tblW w:w="14742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9"/>
        <w:gridCol w:w="4026"/>
        <w:gridCol w:w="1223"/>
        <w:gridCol w:w="1701"/>
        <w:gridCol w:w="2081"/>
        <w:gridCol w:w="1587"/>
        <w:gridCol w:w="1627"/>
        <w:gridCol w:w="1718"/>
      </w:tblGrid>
      <w:tr w:rsidR="006A576C" w:rsidRPr="00657F05" w:rsidTr="00077DA1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76C" w:rsidRPr="00657F05" w:rsidRDefault="006A576C" w:rsidP="006415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6A576C" w:rsidP="006415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077DA1" w:rsidP="006415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населенных пунктов</w:t>
            </w:r>
          </w:p>
        </w:tc>
        <w:tc>
          <w:tcPr>
            <w:tcW w:w="8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6A576C" w:rsidP="006415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(тыс. руб.) </w:t>
            </w:r>
          </w:p>
        </w:tc>
      </w:tr>
      <w:tr w:rsidR="006A576C" w:rsidRPr="00657F05" w:rsidTr="00077DA1"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6C" w:rsidRPr="00657F05" w:rsidRDefault="006A576C" w:rsidP="0064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6C" w:rsidRPr="00657F05" w:rsidRDefault="006A576C" w:rsidP="0064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6C" w:rsidRPr="00657F05" w:rsidRDefault="006A576C" w:rsidP="0064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6A576C" w:rsidP="0064150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6A576C" w:rsidP="0064150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6A576C" w:rsidP="0064150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6A576C" w:rsidP="0064150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76C" w:rsidRPr="00657F05" w:rsidRDefault="006A576C" w:rsidP="0064150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55589" w:rsidRPr="00DF4517" w:rsidTr="00077DA1">
        <w:trPr>
          <w:trHeight w:val="49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89" w:rsidRPr="00CE2F68" w:rsidRDefault="00355589" w:rsidP="00CE2F68">
            <w:pPr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Pr="00DF4517" w:rsidRDefault="00355589" w:rsidP="0064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уличного освещения в с.Покровское ул.Молодёжная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д.Антухово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д.Иванищи</w:t>
            </w:r>
            <w:proofErr w:type="spellEnd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Pr="00DF4517" w:rsidRDefault="00077DA1" w:rsidP="00077DA1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077DA1" w:rsidP="003555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612,57767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077DA1" w:rsidP="003555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411,65220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077DA1" w:rsidP="003555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17,15217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077DA1" w:rsidP="003555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113,77330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589" w:rsidRDefault="00077DA1" w:rsidP="003555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355589" w:rsidRPr="00E2449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7DA1" w:rsidRPr="00657F05" w:rsidTr="00077DA1">
        <w:trPr>
          <w:trHeight w:val="27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1" w:rsidRPr="00657F05" w:rsidRDefault="00077DA1" w:rsidP="00641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A1" w:rsidRPr="00657F05" w:rsidRDefault="00077DA1" w:rsidP="00641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A1" w:rsidRPr="00657F05" w:rsidRDefault="00077DA1" w:rsidP="00641509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A1" w:rsidRDefault="00077DA1" w:rsidP="00991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612,57767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A1" w:rsidRDefault="00077DA1" w:rsidP="00991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411,65220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A1" w:rsidRDefault="00077DA1" w:rsidP="00991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17,15217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A1" w:rsidRDefault="00077DA1" w:rsidP="00991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113,77330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DA1" w:rsidRDefault="00077DA1" w:rsidP="00991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E2449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F0E34" w:rsidRDefault="006F0E34" w:rsidP="006F0E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E34" w:rsidRPr="00297B77" w:rsidRDefault="006F0E34" w:rsidP="006F0E34">
      <w:pPr>
        <w:spacing w:after="0" w:line="240" w:lineRule="auto"/>
        <w:textAlignment w:val="baseline"/>
        <w:rPr>
          <w:rFonts w:ascii="Segoe UI" w:eastAsia="Times New Roman" w:hAnsi="Segoe UI" w:cs="Segoe UI"/>
          <w:i/>
          <w:sz w:val="13"/>
          <w:szCs w:val="13"/>
        </w:rPr>
      </w:pPr>
      <w:r w:rsidRPr="00297B77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6F0E34" w:rsidRPr="005A63F0" w:rsidRDefault="006F0E34" w:rsidP="006F0E3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5A63F0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2024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5"/>
        <w:gridCol w:w="4208"/>
        <w:gridCol w:w="1240"/>
        <w:gridCol w:w="1384"/>
        <w:gridCol w:w="2133"/>
        <w:gridCol w:w="1610"/>
        <w:gridCol w:w="1634"/>
        <w:gridCol w:w="1723"/>
      </w:tblGrid>
      <w:tr w:rsidR="006F0E34" w:rsidRPr="005A63F0" w:rsidTr="0000590B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 </w:t>
            </w:r>
          </w:p>
        </w:tc>
        <w:tc>
          <w:tcPr>
            <w:tcW w:w="8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(тыс. руб.) </w:t>
            </w:r>
          </w:p>
        </w:tc>
      </w:tr>
      <w:tr w:rsidR="006F0E34" w:rsidRPr="005A63F0" w:rsidTr="0000590B"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4" w:rsidRPr="005A63F0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34" w:rsidRPr="005A63F0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34" w:rsidRPr="005A63F0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55589" w:rsidRPr="005A63F0" w:rsidTr="0000590B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89" w:rsidRPr="005A63F0" w:rsidRDefault="00355589" w:rsidP="0000590B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5A63F0" w:rsidRDefault="00355589" w:rsidP="00DF4517">
            <w:pPr>
              <w:spacing w:after="0" w:line="240" w:lineRule="auto"/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 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твердых коммунальных отходов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с.Золоторучье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ул.Сиреневая </w:t>
            </w: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Слободского сельского поселения Угличского района Ярославской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5A63F0" w:rsidRDefault="00355589" w:rsidP="0000590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077DA1" w:rsidP="003555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210,8436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077DA1" w:rsidP="003555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124,64986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077DA1" w:rsidP="003555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5,19374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077DA1" w:rsidP="003555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589" w:rsidRDefault="00077DA1" w:rsidP="003555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77DA1" w:rsidRPr="005A63F0" w:rsidTr="0000590B">
        <w:trPr>
          <w:trHeight w:val="27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1" w:rsidRPr="005A63F0" w:rsidRDefault="00077DA1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A1" w:rsidRPr="005A63F0" w:rsidRDefault="00077DA1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A1" w:rsidRPr="005A63F0" w:rsidRDefault="00077DA1" w:rsidP="0000590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A1" w:rsidRDefault="00077DA1" w:rsidP="00991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210,8436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A1" w:rsidRDefault="00077DA1" w:rsidP="00991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124,64986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A1" w:rsidRDefault="00077DA1" w:rsidP="00991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5,19374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A1" w:rsidRDefault="00077DA1" w:rsidP="00991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DA1" w:rsidRDefault="00077DA1" w:rsidP="00991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</w:tbl>
    <w:p w:rsidR="00077DA1" w:rsidRDefault="00077DA1" w:rsidP="006F0E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A1" w:rsidRDefault="00077DA1" w:rsidP="006F0E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9DD" w:rsidRDefault="006F0E34" w:rsidP="006F0E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3FB8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6F0E34" w:rsidRPr="001D3FB8" w:rsidRDefault="006F0E34" w:rsidP="006F0E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FB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объектов на 2025 год по мероприятию 1.1 «Обеспечение освещения улиц, содержание и ремонт объектов уличного освещения» </w:t>
      </w:r>
    </w:p>
    <w:p w:rsidR="006F0E34" w:rsidRPr="005A63F0" w:rsidRDefault="006F0E34" w:rsidP="006F0E3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tbl>
      <w:tblPr>
        <w:tblW w:w="15026" w:type="dxa"/>
        <w:tblInd w:w="-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6"/>
        <w:gridCol w:w="4601"/>
        <w:gridCol w:w="560"/>
        <w:gridCol w:w="1722"/>
        <w:gridCol w:w="2104"/>
        <w:gridCol w:w="1602"/>
        <w:gridCol w:w="1644"/>
        <w:gridCol w:w="2007"/>
      </w:tblGrid>
      <w:tr w:rsidR="006F0E34" w:rsidRPr="005A63F0" w:rsidTr="00F436FC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(тыс. руб.) </w:t>
            </w:r>
          </w:p>
        </w:tc>
      </w:tr>
      <w:tr w:rsidR="006F0E34" w:rsidRPr="005A63F0" w:rsidTr="00F436FC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4" w:rsidRPr="005A63F0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34" w:rsidRPr="005A63F0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34" w:rsidRPr="005A63F0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E2F68" w:rsidRPr="005A63F0" w:rsidTr="00F436FC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5A63F0" w:rsidRDefault="00CE2F68" w:rsidP="00884D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д.Зубково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, д.Городище, д.Вороново (Покровский с/о) Слободского сельского поселения Угличского района Ярославской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Default="00CE2F68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F68" w:rsidRPr="005A63F0" w:rsidRDefault="00CE2F68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F436FC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ind w:left="-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5A63F0" w:rsidRDefault="00CE2F68" w:rsidP="00884D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д.Малая Дуброва, д.Вороново (Никольский с/о),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д.Чубуково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д.Выползово, д.Жары,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д.Лопатино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д.Инархово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д.Павлоково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Default="00CE2F68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F68" w:rsidRDefault="00CE2F68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F68" w:rsidRPr="005A63F0" w:rsidRDefault="00CE2F68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F436FC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5A63F0" w:rsidRDefault="00CE2F68" w:rsidP="006D0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д.Катунино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с.Ефремово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д.Абатурово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д.Пономарицы,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д.Кривцово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5A63F0" w:rsidRDefault="00CE2F68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F436FC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5A63F0" w:rsidRDefault="00CE2F68" w:rsidP="000E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уличного освещения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д.Нестерово,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д.Баскачи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д.Челганово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д.Юсово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д.Буланово, д.Малое Мельничное,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д.Бол.Мельничное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д.Модявино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5A63F0" w:rsidRDefault="00CE2F68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F436FC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DF4517" w:rsidRDefault="00CE2F68" w:rsidP="00FD19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д.Иванисово</w:t>
            </w:r>
            <w:proofErr w:type="spellEnd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д.Ураково</w:t>
            </w:r>
            <w:proofErr w:type="spellEnd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DF4517" w:rsidRDefault="00CE2F68" w:rsidP="00FD190D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F436FC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DF4517" w:rsidRDefault="00CE2F68" w:rsidP="00FD19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с.Клементьево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ул.Лесная,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д.Хуторы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Слободского сельского поселения Угличского района Ярославской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DF4517" w:rsidRDefault="00CE2F68" w:rsidP="00FD190D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F436FC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DF4517" w:rsidRDefault="00CE2F68" w:rsidP="00FD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д.Грибаново</w:t>
            </w:r>
            <w:proofErr w:type="spellEnd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д.Пудово Слободского сельского поселения Угличского района </w:t>
            </w: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DF4517" w:rsidRDefault="00CE2F68" w:rsidP="00FD190D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F436FC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DF4517" w:rsidRDefault="00CE2F68" w:rsidP="00FD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д.Селиваново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д.Потопчино</w:t>
            </w:r>
            <w:proofErr w:type="spellEnd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DF4517" w:rsidRDefault="00CE2F68" w:rsidP="00FD190D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F436FC">
        <w:trPr>
          <w:trHeight w:val="279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F68" w:rsidRPr="005A63F0" w:rsidRDefault="00CE2F68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F68" w:rsidRPr="005A63F0" w:rsidRDefault="00CE2F68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F436FC">
        <w:trPr>
          <w:trHeight w:val="27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5A63F0" w:rsidRDefault="00CE2F68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5A63F0" w:rsidRDefault="00CE2F68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F0E34" w:rsidRPr="005A63F0" w:rsidRDefault="006F0E34" w:rsidP="006F0E34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A63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E34" w:rsidRPr="001D3FB8" w:rsidRDefault="006F0E34" w:rsidP="006F0E3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1D3FB8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2025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5"/>
        <w:gridCol w:w="4206"/>
        <w:gridCol w:w="1240"/>
        <w:gridCol w:w="1386"/>
        <w:gridCol w:w="2133"/>
        <w:gridCol w:w="1610"/>
        <w:gridCol w:w="1634"/>
        <w:gridCol w:w="1723"/>
      </w:tblGrid>
      <w:tr w:rsidR="006F0E34" w:rsidRPr="001D3FB8" w:rsidTr="00DC4FEF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E34" w:rsidRPr="001D3FB8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1D3FB8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1D3FB8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 </w:t>
            </w:r>
          </w:p>
        </w:tc>
        <w:tc>
          <w:tcPr>
            <w:tcW w:w="8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1D3FB8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(тыс. руб.) </w:t>
            </w:r>
          </w:p>
        </w:tc>
      </w:tr>
      <w:tr w:rsidR="006F0E34" w:rsidRPr="001D3FB8" w:rsidTr="00DC4FEF"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4" w:rsidRPr="001D3FB8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34" w:rsidRPr="001D3FB8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34" w:rsidRPr="001D3FB8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1D3FB8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1D3FB8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1D3FB8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1D3FB8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E34" w:rsidRPr="001D3FB8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E2F68" w:rsidRPr="001D3FB8" w:rsidTr="00DC4FEF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1D3FB8" w:rsidRDefault="00CE2F68" w:rsidP="0000590B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1D3FB8" w:rsidRDefault="00CE2F68" w:rsidP="0000590B"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 контейнерных площадок  для твердых коммунальных отходов в </w:t>
            </w:r>
            <w:proofErr w:type="spellStart"/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д.Селиваново</w:t>
            </w:r>
            <w:proofErr w:type="spellEnd"/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1D3FB8" w:rsidRDefault="00CE2F68" w:rsidP="0000590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1D3FB8" w:rsidTr="00DC4FEF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1D3FB8" w:rsidRDefault="00CE2F68" w:rsidP="0000590B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1D3FB8" w:rsidRDefault="00CE2F68" w:rsidP="0000590B"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 контейнерных площадок  для твердых коммунальных отходов в </w:t>
            </w:r>
            <w:proofErr w:type="spellStart"/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д.Иванисово</w:t>
            </w:r>
            <w:proofErr w:type="spellEnd"/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Слободского сельского поселения Угличского района Ярославской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1D3FB8" w:rsidRDefault="00CE2F68" w:rsidP="0000590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DC4FEF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DF4517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A6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5A63F0" w:rsidRDefault="00CE2F68" w:rsidP="00DF4517">
            <w:pPr>
              <w:spacing w:after="0" w:line="240" w:lineRule="auto"/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 контейнерных площадок  для твердых коммунальных отходов в д.Кузнецово,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д.Литвиново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Слободского сельского поселения Угличского района Ярославской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5A63F0" w:rsidRDefault="00CE2F68" w:rsidP="00DF451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DC4FEF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DF4517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5A63F0" w:rsidRDefault="00CE2F68" w:rsidP="00DF4517">
            <w:pPr>
              <w:spacing w:after="0" w:line="240" w:lineRule="auto"/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 контейнерных площадок  для твердых коммунальных отходов в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д.Иванищи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</w:t>
            </w: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Угличского района Ярославской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5A63F0" w:rsidRDefault="00CE2F68" w:rsidP="00DF451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1D3FB8" w:rsidTr="00DC4FEF">
        <w:trPr>
          <w:trHeight w:val="27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1D3FB8" w:rsidRDefault="00CE2F68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1D3FB8" w:rsidRDefault="00CE2F68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1D3FB8" w:rsidRDefault="00CE2F68" w:rsidP="0000590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C4FEF" w:rsidRDefault="00DC4FEF" w:rsidP="000D68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8B8" w:rsidRPr="006F0E34" w:rsidRDefault="000D68B8" w:rsidP="000D68B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год по мероприятию 1.4. Благоустройство мест массового отдыха (детские площадки, спортивные площадки и пр.) </w:t>
      </w:r>
    </w:p>
    <w:tbl>
      <w:tblPr>
        <w:tblW w:w="14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51"/>
        <w:gridCol w:w="1617"/>
        <w:gridCol w:w="1417"/>
        <w:gridCol w:w="1701"/>
        <w:gridCol w:w="1559"/>
        <w:gridCol w:w="1701"/>
        <w:gridCol w:w="1843"/>
      </w:tblGrid>
      <w:tr w:rsidR="000D68B8" w:rsidRPr="002171B7" w:rsidTr="008167B0"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(млн. руб.) </w:t>
            </w:r>
          </w:p>
        </w:tc>
      </w:tr>
      <w:tr w:rsidR="000D68B8" w:rsidRPr="002171B7" w:rsidTr="008167B0"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8B8" w:rsidRPr="002171B7" w:rsidRDefault="000D68B8" w:rsidP="00F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8B8" w:rsidRPr="002171B7" w:rsidRDefault="000D68B8" w:rsidP="00F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8B8" w:rsidRPr="002171B7" w:rsidRDefault="000D68B8" w:rsidP="00F82E62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E2F68" w:rsidRPr="002171B7" w:rsidTr="008167B0">
        <w:trPr>
          <w:trHeight w:val="226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2171B7" w:rsidRDefault="00CE2F68" w:rsidP="00571B2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спортивной площадки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д.Варгуново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(универсальная спортивная площадка с элементами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2171B7" w:rsidRDefault="00CE2F68" w:rsidP="00571B22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2171B7" w:rsidTr="008167B0">
        <w:trPr>
          <w:trHeight w:val="172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2171B7" w:rsidRDefault="00CE2F68" w:rsidP="00F82E62">
            <w:pPr>
              <w:spacing w:after="0" w:line="17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2171B7" w:rsidRDefault="00CE2F68" w:rsidP="00F82E62">
            <w:pPr>
              <w:spacing w:after="0" w:line="172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100EB" w:rsidRPr="00D100EB" w:rsidRDefault="00D100EB" w:rsidP="0026443F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7A6130">
        <w:rPr>
          <w:rFonts w:ascii="Times New Roman" w:eastAsia="Times New Roman" w:hAnsi="Times New Roman" w:cs="Times New Roman"/>
          <w:sz w:val="24"/>
          <w:szCs w:val="24"/>
        </w:rPr>
        <w:t>Примечание: *- ориентировочная стоимость (до проверки </w:t>
      </w:r>
      <w:proofErr w:type="spellStart"/>
      <w:r w:rsidRPr="007A6130">
        <w:rPr>
          <w:rFonts w:ascii="Times New Roman" w:eastAsia="Times New Roman" w:hAnsi="Times New Roman" w:cs="Times New Roman"/>
          <w:sz w:val="24"/>
          <w:szCs w:val="24"/>
        </w:rPr>
        <w:t>Гос.экспертизой</w:t>
      </w:r>
      <w:proofErr w:type="spellEnd"/>
      <w:r w:rsidRPr="007A6130">
        <w:rPr>
          <w:rFonts w:ascii="Times New Roman" w:eastAsia="Times New Roman" w:hAnsi="Times New Roman" w:cs="Times New Roman"/>
          <w:sz w:val="24"/>
          <w:szCs w:val="24"/>
        </w:rPr>
        <w:t>) </w:t>
      </w:r>
    </w:p>
    <w:sectPr w:rsidR="00D100EB" w:rsidRPr="00D100EB" w:rsidSect="00DC4FEF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DEC"/>
    <w:multiLevelType w:val="multilevel"/>
    <w:tmpl w:val="4192D9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">
    <w:nsid w:val="09715C70"/>
    <w:multiLevelType w:val="hybridMultilevel"/>
    <w:tmpl w:val="13761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11F34"/>
    <w:multiLevelType w:val="multilevel"/>
    <w:tmpl w:val="CE54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4860BB"/>
    <w:multiLevelType w:val="hybridMultilevel"/>
    <w:tmpl w:val="EC5AD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B4119"/>
    <w:multiLevelType w:val="multilevel"/>
    <w:tmpl w:val="1C182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35975"/>
    <w:multiLevelType w:val="multilevel"/>
    <w:tmpl w:val="3110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473BF"/>
    <w:multiLevelType w:val="multilevel"/>
    <w:tmpl w:val="4F14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F1333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95065"/>
    <w:multiLevelType w:val="multilevel"/>
    <w:tmpl w:val="12A80D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9">
    <w:nsid w:val="588D4EE3"/>
    <w:multiLevelType w:val="hybridMultilevel"/>
    <w:tmpl w:val="203C2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B6713"/>
    <w:multiLevelType w:val="multilevel"/>
    <w:tmpl w:val="0ED42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1">
    <w:nsid w:val="674C1B42"/>
    <w:multiLevelType w:val="multilevel"/>
    <w:tmpl w:val="75549F2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2">
    <w:nsid w:val="6D615F3A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B7F27"/>
    <w:multiLevelType w:val="multilevel"/>
    <w:tmpl w:val="75549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79B3BA1"/>
    <w:multiLevelType w:val="hybridMultilevel"/>
    <w:tmpl w:val="67CC8C66"/>
    <w:lvl w:ilvl="0" w:tplc="834A256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7A7D5C52"/>
    <w:multiLevelType w:val="multilevel"/>
    <w:tmpl w:val="DE4A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151CA9"/>
    <w:multiLevelType w:val="multilevel"/>
    <w:tmpl w:val="640E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5"/>
  </w:num>
  <w:num w:numId="5">
    <w:abstractNumId w:val="5"/>
  </w:num>
  <w:num w:numId="6">
    <w:abstractNumId w:val="16"/>
  </w:num>
  <w:num w:numId="7">
    <w:abstractNumId w:val="7"/>
  </w:num>
  <w:num w:numId="8">
    <w:abstractNumId w:val="12"/>
  </w:num>
  <w:num w:numId="9">
    <w:abstractNumId w:val="3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0"/>
  </w:num>
  <w:num w:numId="15">
    <w:abstractNumId w:val="8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00EB"/>
    <w:rsid w:val="0000590B"/>
    <w:rsid w:val="00010434"/>
    <w:rsid w:val="00012BD5"/>
    <w:rsid w:val="0002058F"/>
    <w:rsid w:val="00040714"/>
    <w:rsid w:val="00052F99"/>
    <w:rsid w:val="00077DA1"/>
    <w:rsid w:val="00077E62"/>
    <w:rsid w:val="0009361D"/>
    <w:rsid w:val="000B1A9A"/>
    <w:rsid w:val="000C1FCE"/>
    <w:rsid w:val="000D68B8"/>
    <w:rsid w:val="000E683F"/>
    <w:rsid w:val="00140C8A"/>
    <w:rsid w:val="00166B53"/>
    <w:rsid w:val="00176628"/>
    <w:rsid w:val="001904D7"/>
    <w:rsid w:val="00193692"/>
    <w:rsid w:val="001A5B49"/>
    <w:rsid w:val="001C2A16"/>
    <w:rsid w:val="001D3FB8"/>
    <w:rsid w:val="001E294F"/>
    <w:rsid w:val="00216994"/>
    <w:rsid w:val="002171B7"/>
    <w:rsid w:val="002269EA"/>
    <w:rsid w:val="00254187"/>
    <w:rsid w:val="0026443F"/>
    <w:rsid w:val="00276E42"/>
    <w:rsid w:val="00297B77"/>
    <w:rsid w:val="002D6C72"/>
    <w:rsid w:val="002F64F8"/>
    <w:rsid w:val="00314672"/>
    <w:rsid w:val="00321E48"/>
    <w:rsid w:val="00334C9C"/>
    <w:rsid w:val="00355589"/>
    <w:rsid w:val="00390974"/>
    <w:rsid w:val="00391628"/>
    <w:rsid w:val="003B0558"/>
    <w:rsid w:val="003C1E6A"/>
    <w:rsid w:val="003C67E5"/>
    <w:rsid w:val="003E1DCD"/>
    <w:rsid w:val="00417875"/>
    <w:rsid w:val="00487B9B"/>
    <w:rsid w:val="004C4DE0"/>
    <w:rsid w:val="004D4374"/>
    <w:rsid w:val="004D452C"/>
    <w:rsid w:val="00503E5A"/>
    <w:rsid w:val="0052208F"/>
    <w:rsid w:val="0052233B"/>
    <w:rsid w:val="005306B6"/>
    <w:rsid w:val="0054391F"/>
    <w:rsid w:val="00547ABB"/>
    <w:rsid w:val="00550D1F"/>
    <w:rsid w:val="00556F17"/>
    <w:rsid w:val="00571B22"/>
    <w:rsid w:val="00585963"/>
    <w:rsid w:val="0058613E"/>
    <w:rsid w:val="0059133C"/>
    <w:rsid w:val="005A25F2"/>
    <w:rsid w:val="005A63F0"/>
    <w:rsid w:val="005C5907"/>
    <w:rsid w:val="005E7F5E"/>
    <w:rsid w:val="005F308B"/>
    <w:rsid w:val="005F4C12"/>
    <w:rsid w:val="0060020E"/>
    <w:rsid w:val="00641509"/>
    <w:rsid w:val="006558E3"/>
    <w:rsid w:val="00657F05"/>
    <w:rsid w:val="00664D59"/>
    <w:rsid w:val="00672EE3"/>
    <w:rsid w:val="00674C20"/>
    <w:rsid w:val="006A17F9"/>
    <w:rsid w:val="006A576C"/>
    <w:rsid w:val="006D0BC4"/>
    <w:rsid w:val="006E0F0A"/>
    <w:rsid w:val="006E2DD8"/>
    <w:rsid w:val="006F0E34"/>
    <w:rsid w:val="006F4B13"/>
    <w:rsid w:val="007017F4"/>
    <w:rsid w:val="007330FA"/>
    <w:rsid w:val="00780733"/>
    <w:rsid w:val="007A3DCB"/>
    <w:rsid w:val="007A6130"/>
    <w:rsid w:val="007B7241"/>
    <w:rsid w:val="007C1D1B"/>
    <w:rsid w:val="007C24B0"/>
    <w:rsid w:val="007C79AE"/>
    <w:rsid w:val="008005A3"/>
    <w:rsid w:val="008167B0"/>
    <w:rsid w:val="008718D4"/>
    <w:rsid w:val="00884D65"/>
    <w:rsid w:val="00895197"/>
    <w:rsid w:val="00895D7A"/>
    <w:rsid w:val="008A5D62"/>
    <w:rsid w:val="008B30E1"/>
    <w:rsid w:val="009612DB"/>
    <w:rsid w:val="009666B9"/>
    <w:rsid w:val="009A3F6A"/>
    <w:rsid w:val="009A5058"/>
    <w:rsid w:val="009D382D"/>
    <w:rsid w:val="00A16D59"/>
    <w:rsid w:val="00A44CAE"/>
    <w:rsid w:val="00A45D48"/>
    <w:rsid w:val="00A60A0B"/>
    <w:rsid w:val="00A77CA0"/>
    <w:rsid w:val="00A8430B"/>
    <w:rsid w:val="00A947FF"/>
    <w:rsid w:val="00AA55DB"/>
    <w:rsid w:val="00AD3BC3"/>
    <w:rsid w:val="00AE008A"/>
    <w:rsid w:val="00B04B31"/>
    <w:rsid w:val="00B128D0"/>
    <w:rsid w:val="00B14564"/>
    <w:rsid w:val="00B4332B"/>
    <w:rsid w:val="00B909DD"/>
    <w:rsid w:val="00BC27C2"/>
    <w:rsid w:val="00BE35BF"/>
    <w:rsid w:val="00C27E6D"/>
    <w:rsid w:val="00C909BD"/>
    <w:rsid w:val="00C92525"/>
    <w:rsid w:val="00CA4189"/>
    <w:rsid w:val="00CA76B6"/>
    <w:rsid w:val="00CD76D0"/>
    <w:rsid w:val="00CE2F68"/>
    <w:rsid w:val="00D100EB"/>
    <w:rsid w:val="00D134B7"/>
    <w:rsid w:val="00D301D4"/>
    <w:rsid w:val="00D32D72"/>
    <w:rsid w:val="00D4747B"/>
    <w:rsid w:val="00D51CE3"/>
    <w:rsid w:val="00D52992"/>
    <w:rsid w:val="00D53C5B"/>
    <w:rsid w:val="00D66E3F"/>
    <w:rsid w:val="00D73293"/>
    <w:rsid w:val="00D753E0"/>
    <w:rsid w:val="00DA7CE1"/>
    <w:rsid w:val="00DB65B8"/>
    <w:rsid w:val="00DC4FEF"/>
    <w:rsid w:val="00DE4231"/>
    <w:rsid w:val="00DF26FC"/>
    <w:rsid w:val="00DF4517"/>
    <w:rsid w:val="00E22D21"/>
    <w:rsid w:val="00E27916"/>
    <w:rsid w:val="00E33FB3"/>
    <w:rsid w:val="00E478CF"/>
    <w:rsid w:val="00E57059"/>
    <w:rsid w:val="00E65458"/>
    <w:rsid w:val="00E919AC"/>
    <w:rsid w:val="00E93BC5"/>
    <w:rsid w:val="00EB7AC3"/>
    <w:rsid w:val="00EE3563"/>
    <w:rsid w:val="00EF15E9"/>
    <w:rsid w:val="00EF5FBE"/>
    <w:rsid w:val="00F11FBA"/>
    <w:rsid w:val="00F1570D"/>
    <w:rsid w:val="00F26157"/>
    <w:rsid w:val="00F328BD"/>
    <w:rsid w:val="00F3415C"/>
    <w:rsid w:val="00F436FC"/>
    <w:rsid w:val="00F62D04"/>
    <w:rsid w:val="00F663EF"/>
    <w:rsid w:val="00F82E62"/>
    <w:rsid w:val="00F84A44"/>
    <w:rsid w:val="00FA60D0"/>
    <w:rsid w:val="00FD190D"/>
    <w:rsid w:val="00FE5110"/>
    <w:rsid w:val="00FE7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59"/>
  </w:style>
  <w:style w:type="paragraph" w:styleId="1">
    <w:name w:val="heading 1"/>
    <w:basedOn w:val="a"/>
    <w:next w:val="a"/>
    <w:link w:val="10"/>
    <w:qFormat/>
    <w:rsid w:val="00AD3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3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3B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100EB"/>
  </w:style>
  <w:style w:type="character" w:customStyle="1" w:styleId="spellingerror">
    <w:name w:val="spellingerror"/>
    <w:basedOn w:val="a0"/>
    <w:rsid w:val="00D100EB"/>
  </w:style>
  <w:style w:type="character" w:customStyle="1" w:styleId="eop">
    <w:name w:val="eop"/>
    <w:basedOn w:val="a0"/>
    <w:rsid w:val="00D100EB"/>
  </w:style>
  <w:style w:type="character" w:customStyle="1" w:styleId="contextualspellingandgrammarerror">
    <w:name w:val="contextualspellingandgrammarerror"/>
    <w:basedOn w:val="a0"/>
    <w:rsid w:val="00D100EB"/>
  </w:style>
  <w:style w:type="character" w:customStyle="1" w:styleId="textrun">
    <w:name w:val="textrun"/>
    <w:basedOn w:val="a0"/>
    <w:rsid w:val="00D100EB"/>
  </w:style>
  <w:style w:type="paragraph" w:customStyle="1" w:styleId="Default">
    <w:name w:val="Default"/>
    <w:rsid w:val="009A50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146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3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D3BC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3BC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AD3B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D3BC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C3"/>
    <w:rPr>
      <w:rFonts w:ascii="Tahoma" w:hAnsi="Tahoma" w:cs="Tahoma"/>
      <w:sz w:val="16"/>
      <w:szCs w:val="16"/>
    </w:rPr>
  </w:style>
  <w:style w:type="character" w:customStyle="1" w:styleId="11">
    <w:name w:val="Сильное выделение1"/>
    <w:rsid w:val="005F4C12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3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3B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100EB"/>
  </w:style>
  <w:style w:type="character" w:customStyle="1" w:styleId="spellingerror">
    <w:name w:val="spellingerror"/>
    <w:basedOn w:val="a0"/>
    <w:rsid w:val="00D100EB"/>
  </w:style>
  <w:style w:type="character" w:customStyle="1" w:styleId="eop">
    <w:name w:val="eop"/>
    <w:basedOn w:val="a0"/>
    <w:rsid w:val="00D100EB"/>
  </w:style>
  <w:style w:type="character" w:customStyle="1" w:styleId="contextualspellingandgrammarerror">
    <w:name w:val="contextualspellingandgrammarerror"/>
    <w:basedOn w:val="a0"/>
    <w:rsid w:val="00D100EB"/>
  </w:style>
  <w:style w:type="character" w:customStyle="1" w:styleId="textrun">
    <w:name w:val="textrun"/>
    <w:basedOn w:val="a0"/>
    <w:rsid w:val="00D100EB"/>
  </w:style>
  <w:style w:type="paragraph" w:customStyle="1" w:styleId="Default">
    <w:name w:val="Default"/>
    <w:rsid w:val="009A50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146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3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D3BC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3BC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AD3B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D3BC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C3"/>
    <w:rPr>
      <w:rFonts w:ascii="Tahoma" w:hAnsi="Tahoma" w:cs="Tahoma"/>
      <w:sz w:val="16"/>
      <w:szCs w:val="16"/>
    </w:rPr>
  </w:style>
  <w:style w:type="character" w:customStyle="1" w:styleId="11">
    <w:name w:val="Сильное выделение1"/>
    <w:rsid w:val="005F4C12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90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1526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02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791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64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4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705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7482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9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9513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4B91-0AB5-4262-8ABF-0A053688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5072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2024-03-01T08:23:00Z</cp:lastPrinted>
  <dcterms:created xsi:type="dcterms:W3CDTF">2024-03-14T13:16:00Z</dcterms:created>
  <dcterms:modified xsi:type="dcterms:W3CDTF">2024-03-14T13:16:00Z</dcterms:modified>
</cp:coreProperties>
</file>