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B71" w:rsidRDefault="000F4B71" w:rsidP="000F4B71">
      <w:pPr>
        <w:pStyle w:val="1"/>
        <w:rPr>
          <w:caps/>
          <w:sz w:val="20"/>
        </w:rPr>
      </w:pPr>
      <w:r>
        <w:rPr>
          <w:noProof/>
        </w:rPr>
        <w:drawing>
          <wp:inline distT="0" distB="0" distL="0" distR="0" wp14:anchorId="36AA2A83" wp14:editId="392DA634">
            <wp:extent cx="342900" cy="466725"/>
            <wp:effectExtent l="0" t="0" r="0" b="9525"/>
            <wp:docPr id="1" name="Рисунок 1" descr="GerbKnt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Kntr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B71" w:rsidRDefault="000F4B71" w:rsidP="000F4B71">
      <w:pPr>
        <w:pStyle w:val="2"/>
        <w:rPr>
          <w:sz w:val="48"/>
          <w:szCs w:val="48"/>
        </w:rPr>
      </w:pPr>
      <w:proofErr w:type="gramStart"/>
      <w:r>
        <w:rPr>
          <w:sz w:val="48"/>
          <w:szCs w:val="48"/>
        </w:rPr>
        <w:t>П</w:t>
      </w:r>
      <w:proofErr w:type="gramEnd"/>
      <w:r>
        <w:rPr>
          <w:sz w:val="48"/>
          <w:szCs w:val="48"/>
        </w:rPr>
        <w:t xml:space="preserve"> О С Т А Н О В Л Е Н И Е</w:t>
      </w:r>
    </w:p>
    <w:p w:rsidR="000F4B71" w:rsidRDefault="000F4B71" w:rsidP="000F4B71">
      <w:pPr>
        <w:pStyle w:val="3"/>
        <w:rPr>
          <w:caps/>
          <w:sz w:val="36"/>
          <w:szCs w:val="36"/>
        </w:rPr>
      </w:pPr>
      <w:r>
        <w:rPr>
          <w:caps/>
          <w:sz w:val="36"/>
          <w:szCs w:val="36"/>
        </w:rPr>
        <w:t xml:space="preserve">АДМИНИСТРАЦИИ </w:t>
      </w:r>
    </w:p>
    <w:p w:rsidR="000F4B71" w:rsidRDefault="000F4B71" w:rsidP="000F4B71">
      <w:pPr>
        <w:pStyle w:val="3"/>
        <w:rPr>
          <w:caps/>
          <w:sz w:val="36"/>
          <w:szCs w:val="36"/>
        </w:rPr>
      </w:pPr>
      <w:r>
        <w:rPr>
          <w:caps/>
          <w:sz w:val="36"/>
          <w:szCs w:val="36"/>
        </w:rPr>
        <w:t xml:space="preserve">СЛОБОДСКОГО СЕЛЬСКОГО ПОСЕЛЕНИЯ </w:t>
      </w:r>
    </w:p>
    <w:p w:rsidR="000F4B71" w:rsidRDefault="000F4B71" w:rsidP="000F4B71">
      <w:pPr>
        <w:pStyle w:val="3"/>
        <w:rPr>
          <w:caps/>
          <w:sz w:val="36"/>
          <w:szCs w:val="36"/>
        </w:rPr>
      </w:pPr>
      <w:r>
        <w:rPr>
          <w:caps/>
          <w:sz w:val="36"/>
          <w:szCs w:val="36"/>
        </w:rPr>
        <w:t>УГЛИЧСКОГО МУНИЦИПАЛЬНОГО РАЙОНА</w:t>
      </w:r>
    </w:p>
    <w:p w:rsidR="000F4B71" w:rsidRPr="00861DA0" w:rsidRDefault="000F4B71" w:rsidP="000F4B71">
      <w:pPr>
        <w:rPr>
          <w:b/>
          <w:sz w:val="16"/>
          <w:szCs w:val="16"/>
        </w:rPr>
      </w:pPr>
    </w:p>
    <w:p w:rsidR="00277796" w:rsidRDefault="00277796" w:rsidP="000F4B71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0F4B71" w:rsidRPr="000F4B71" w:rsidRDefault="000F4B71" w:rsidP="000F4B71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4B71">
        <w:rPr>
          <w:rFonts w:ascii="Times New Roman" w:hAnsi="Times New Roman" w:cs="Times New Roman"/>
          <w:b/>
          <w:sz w:val="28"/>
          <w:szCs w:val="28"/>
        </w:rPr>
        <w:t xml:space="preserve">от  </w:t>
      </w:r>
      <w:r w:rsidR="00277796">
        <w:rPr>
          <w:rFonts w:ascii="Times New Roman" w:hAnsi="Times New Roman" w:cs="Times New Roman"/>
          <w:b/>
          <w:sz w:val="28"/>
          <w:szCs w:val="28"/>
        </w:rPr>
        <w:t>___</w:t>
      </w:r>
      <w:r w:rsidRPr="000F4B71">
        <w:rPr>
          <w:rFonts w:ascii="Times New Roman" w:hAnsi="Times New Roman" w:cs="Times New Roman"/>
          <w:b/>
          <w:sz w:val="28"/>
          <w:szCs w:val="28"/>
        </w:rPr>
        <w:t>.</w:t>
      </w:r>
      <w:r w:rsidR="00277796">
        <w:rPr>
          <w:rFonts w:ascii="Times New Roman" w:hAnsi="Times New Roman" w:cs="Times New Roman"/>
          <w:b/>
          <w:sz w:val="28"/>
          <w:szCs w:val="28"/>
        </w:rPr>
        <w:t>___</w:t>
      </w:r>
      <w:r w:rsidRPr="000F4B71">
        <w:rPr>
          <w:rFonts w:ascii="Times New Roman" w:hAnsi="Times New Roman" w:cs="Times New Roman"/>
          <w:b/>
          <w:sz w:val="28"/>
          <w:szCs w:val="28"/>
        </w:rPr>
        <w:t>.202</w:t>
      </w:r>
      <w:r w:rsidR="00277796">
        <w:rPr>
          <w:rFonts w:ascii="Times New Roman" w:hAnsi="Times New Roman" w:cs="Times New Roman"/>
          <w:b/>
          <w:sz w:val="28"/>
          <w:szCs w:val="28"/>
        </w:rPr>
        <w:t>2</w:t>
      </w:r>
      <w:r w:rsidRPr="000F4B71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277796">
        <w:rPr>
          <w:rFonts w:ascii="Times New Roman" w:hAnsi="Times New Roman" w:cs="Times New Roman"/>
          <w:b/>
          <w:sz w:val="28"/>
          <w:szCs w:val="28"/>
        </w:rPr>
        <w:t>____</w:t>
      </w:r>
    </w:p>
    <w:p w:rsidR="000F4B71" w:rsidRPr="000F4B71" w:rsidRDefault="000F4B71" w:rsidP="000F4B7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0F4B71" w:rsidRPr="000F4B71" w:rsidRDefault="000F4B71" w:rsidP="000F4B7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F4B71">
        <w:rPr>
          <w:rFonts w:ascii="Times New Roman" w:hAnsi="Times New Roman" w:cs="Times New Roman"/>
          <w:sz w:val="28"/>
          <w:szCs w:val="28"/>
        </w:rPr>
        <w:t xml:space="preserve">Об утверждении Программы профилактики </w:t>
      </w:r>
    </w:p>
    <w:p w:rsidR="000F4B71" w:rsidRPr="000F4B71" w:rsidRDefault="000F4B71" w:rsidP="000F4B7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F4B71">
        <w:rPr>
          <w:rFonts w:ascii="Times New Roman" w:hAnsi="Times New Roman" w:cs="Times New Roman"/>
          <w:sz w:val="28"/>
          <w:szCs w:val="28"/>
        </w:rPr>
        <w:t xml:space="preserve">рисков причинения вреда (ущерба) охраняемым законом </w:t>
      </w:r>
    </w:p>
    <w:p w:rsidR="000F4B71" w:rsidRPr="000F4B71" w:rsidRDefault="000F4B71" w:rsidP="000F4B71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4B71">
        <w:rPr>
          <w:rFonts w:ascii="Times New Roman" w:hAnsi="Times New Roman" w:cs="Times New Roman"/>
          <w:sz w:val="28"/>
          <w:szCs w:val="28"/>
        </w:rPr>
        <w:t>ценностям при осуществлении муниципального</w:t>
      </w:r>
      <w:r w:rsidR="00800A8A">
        <w:rPr>
          <w:rFonts w:ascii="Times New Roman" w:hAnsi="Times New Roman" w:cs="Times New Roman"/>
          <w:sz w:val="28"/>
          <w:szCs w:val="28"/>
        </w:rPr>
        <w:t xml:space="preserve"> жилищного</w:t>
      </w:r>
      <w:r w:rsidRPr="000F4B71">
        <w:rPr>
          <w:rFonts w:ascii="Times New Roman" w:hAnsi="Times New Roman" w:cs="Times New Roman"/>
          <w:sz w:val="28"/>
          <w:szCs w:val="28"/>
        </w:rPr>
        <w:t xml:space="preserve"> контроля </w:t>
      </w:r>
      <w:r w:rsidRPr="000F4B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F4B71" w:rsidRPr="000F4B71" w:rsidRDefault="000F4B71" w:rsidP="000F4B71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EDEDE3"/>
        </w:rPr>
      </w:pPr>
    </w:p>
    <w:p w:rsidR="000F4B71" w:rsidRPr="000F4B71" w:rsidRDefault="000F4B71" w:rsidP="000F4B7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F4B71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</w:t>
      </w:r>
      <w:r w:rsidRPr="000F4B71">
        <w:rPr>
          <w:rFonts w:ascii="Times New Roman" w:hAnsi="Times New Roman" w:cs="Times New Roman"/>
          <w:sz w:val="28"/>
          <w:szCs w:val="28"/>
        </w:rPr>
        <w:t>от 31.07.2020 248-ФЗ «О государственном контроле (надзоре) и муниципальном контроле в Российской Федерации, руководствуясь Уставом Слободского сельского поселения</w:t>
      </w:r>
    </w:p>
    <w:p w:rsidR="000F4B71" w:rsidRPr="000F4B71" w:rsidRDefault="000F4B71" w:rsidP="000F4B7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F4B71">
        <w:rPr>
          <w:rFonts w:ascii="Times New Roman" w:hAnsi="Times New Roman" w:cs="Times New Roman"/>
          <w:sz w:val="28"/>
          <w:szCs w:val="28"/>
        </w:rPr>
        <w:t>АДМИНИСТРАЦИЯ ПОСЕЛЕНИЯ ПОСТАНОВЛЯЕТ:</w:t>
      </w:r>
    </w:p>
    <w:p w:rsidR="000F4B71" w:rsidRPr="000F4B71" w:rsidRDefault="000F4B71" w:rsidP="000F4B7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0F4B71" w:rsidRDefault="000F4B71" w:rsidP="000F4B7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F4B71">
        <w:rPr>
          <w:rFonts w:ascii="Times New Roman" w:hAnsi="Times New Roman" w:cs="Times New Roman"/>
          <w:sz w:val="28"/>
          <w:szCs w:val="28"/>
        </w:rPr>
        <w:tab/>
        <w:t>1</w:t>
      </w:r>
      <w:r w:rsidRPr="0014631B">
        <w:rPr>
          <w:rFonts w:ascii="Times New Roman" w:hAnsi="Times New Roman" w:cs="Times New Roman"/>
          <w:sz w:val="28"/>
          <w:szCs w:val="28"/>
        </w:rPr>
        <w:t xml:space="preserve">. Утвердить Программу профилактики </w:t>
      </w:r>
      <w:r w:rsidR="0014631B" w:rsidRPr="0014631B">
        <w:rPr>
          <w:rFonts w:ascii="Times New Roman" w:hAnsi="Times New Roman" w:cs="Times New Roman"/>
          <w:sz w:val="28"/>
          <w:szCs w:val="28"/>
        </w:rPr>
        <w:t xml:space="preserve">рисков причинения вреда (ущерба) охраняемым законом ценностям при осуществлении муниципального </w:t>
      </w:r>
      <w:r w:rsidR="00800A8A">
        <w:rPr>
          <w:rFonts w:ascii="Times New Roman" w:hAnsi="Times New Roman" w:cs="Times New Roman"/>
          <w:sz w:val="28"/>
          <w:szCs w:val="28"/>
        </w:rPr>
        <w:t xml:space="preserve">жилищного </w:t>
      </w:r>
      <w:r w:rsidR="0014631B" w:rsidRPr="0014631B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14631B" w:rsidRPr="001463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631B">
        <w:rPr>
          <w:rFonts w:ascii="Times New Roman" w:hAnsi="Times New Roman" w:cs="Times New Roman"/>
          <w:sz w:val="28"/>
          <w:szCs w:val="28"/>
        </w:rPr>
        <w:t>на 202</w:t>
      </w:r>
      <w:r w:rsidR="00277796">
        <w:rPr>
          <w:rFonts w:ascii="Times New Roman" w:hAnsi="Times New Roman" w:cs="Times New Roman"/>
          <w:sz w:val="28"/>
          <w:szCs w:val="28"/>
        </w:rPr>
        <w:t>3</w:t>
      </w:r>
      <w:r w:rsidRPr="0014631B">
        <w:rPr>
          <w:rFonts w:ascii="Times New Roman" w:hAnsi="Times New Roman" w:cs="Times New Roman"/>
          <w:sz w:val="28"/>
          <w:szCs w:val="28"/>
        </w:rPr>
        <w:t xml:space="preserve"> год согласно  П</w:t>
      </w:r>
      <w:r w:rsidR="0014631B">
        <w:rPr>
          <w:rFonts w:ascii="Times New Roman" w:hAnsi="Times New Roman" w:cs="Times New Roman"/>
          <w:sz w:val="28"/>
          <w:szCs w:val="28"/>
        </w:rPr>
        <w:t>риложению</w:t>
      </w:r>
      <w:r w:rsidRPr="0014631B">
        <w:rPr>
          <w:rFonts w:ascii="Times New Roman" w:hAnsi="Times New Roman" w:cs="Times New Roman"/>
          <w:sz w:val="28"/>
          <w:szCs w:val="28"/>
        </w:rPr>
        <w:t>.</w:t>
      </w:r>
    </w:p>
    <w:p w:rsidR="00277796" w:rsidRPr="0014631B" w:rsidRDefault="00277796" w:rsidP="0027779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Признать утратившим силу постановление Администрации Слободского сельского поселения от 09.12.2021 № 339 «</w:t>
      </w:r>
      <w:r w:rsidRPr="000F4B71">
        <w:rPr>
          <w:rFonts w:ascii="Times New Roman" w:hAnsi="Times New Roman" w:cs="Times New Roman"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жилищного</w:t>
      </w:r>
      <w:r w:rsidRPr="000F4B71">
        <w:rPr>
          <w:rFonts w:ascii="Times New Roman" w:hAnsi="Times New Roman" w:cs="Times New Roman"/>
          <w:sz w:val="28"/>
          <w:szCs w:val="28"/>
        </w:rPr>
        <w:t xml:space="preserve"> контроля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0F4B71" w:rsidRPr="000F4B71" w:rsidRDefault="0014631B" w:rsidP="000F4B7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77796">
        <w:rPr>
          <w:rFonts w:ascii="Times New Roman" w:hAnsi="Times New Roman" w:cs="Times New Roman"/>
          <w:sz w:val="28"/>
          <w:szCs w:val="28"/>
        </w:rPr>
        <w:t>3</w:t>
      </w:r>
      <w:r w:rsidR="000F4B71" w:rsidRPr="000F4B71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 </w:t>
      </w:r>
      <w:r>
        <w:rPr>
          <w:rFonts w:ascii="Times New Roman" w:hAnsi="Times New Roman" w:cs="Times New Roman"/>
          <w:sz w:val="28"/>
          <w:szCs w:val="28"/>
        </w:rPr>
        <w:t>01.01.202</w:t>
      </w:r>
      <w:r w:rsidR="0027779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г. и подлежит </w:t>
      </w:r>
      <w:r w:rsidR="000F4B71" w:rsidRPr="000F4B71">
        <w:rPr>
          <w:rFonts w:ascii="Times New Roman" w:hAnsi="Times New Roman" w:cs="Times New Roman"/>
          <w:sz w:val="28"/>
          <w:szCs w:val="28"/>
        </w:rPr>
        <w:t xml:space="preserve"> обнародовани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0F4B71" w:rsidRPr="000F4B71">
        <w:rPr>
          <w:rFonts w:ascii="Times New Roman" w:hAnsi="Times New Roman" w:cs="Times New Roman"/>
          <w:sz w:val="28"/>
          <w:szCs w:val="28"/>
        </w:rPr>
        <w:t xml:space="preserve"> (опубликовани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0F4B71" w:rsidRPr="000F4B71">
        <w:rPr>
          <w:rFonts w:ascii="Times New Roman" w:hAnsi="Times New Roman" w:cs="Times New Roman"/>
          <w:sz w:val="28"/>
          <w:szCs w:val="28"/>
        </w:rPr>
        <w:t>) согласно ст. 38 Устава Слободского сельского поселения.</w:t>
      </w:r>
    </w:p>
    <w:p w:rsidR="000F4B71" w:rsidRPr="000F4B71" w:rsidRDefault="000F4B71" w:rsidP="000F4B7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F4B71">
        <w:rPr>
          <w:rFonts w:ascii="Times New Roman" w:hAnsi="Times New Roman" w:cs="Times New Roman"/>
          <w:sz w:val="28"/>
          <w:szCs w:val="28"/>
        </w:rPr>
        <w:tab/>
      </w:r>
      <w:r w:rsidR="00277796">
        <w:rPr>
          <w:rFonts w:ascii="Times New Roman" w:hAnsi="Times New Roman" w:cs="Times New Roman"/>
          <w:sz w:val="28"/>
          <w:szCs w:val="28"/>
        </w:rPr>
        <w:t>4</w:t>
      </w:r>
      <w:r w:rsidRPr="000F4B7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F4B7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F4B7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0F4B71" w:rsidRPr="000F4B71" w:rsidRDefault="000F4B71" w:rsidP="000F4B71">
      <w:pPr>
        <w:pStyle w:val="a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4B71">
        <w:rPr>
          <w:rFonts w:ascii="Times New Roman" w:hAnsi="Times New Roman" w:cs="Times New Roman"/>
          <w:sz w:val="28"/>
          <w:szCs w:val="28"/>
        </w:rPr>
        <w:t xml:space="preserve"> </w:t>
      </w:r>
      <w:r w:rsidRPr="000F4B7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F4B71" w:rsidRDefault="000F4B71" w:rsidP="000F4B7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F4B71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4631B">
        <w:rPr>
          <w:rFonts w:ascii="Times New Roman" w:hAnsi="Times New Roman" w:cs="Times New Roman"/>
          <w:sz w:val="28"/>
          <w:szCs w:val="28"/>
        </w:rPr>
        <w:t xml:space="preserve">Слободского сельского </w:t>
      </w:r>
      <w:r w:rsidRPr="000F4B71">
        <w:rPr>
          <w:rFonts w:ascii="Times New Roman" w:hAnsi="Times New Roman" w:cs="Times New Roman"/>
          <w:sz w:val="28"/>
          <w:szCs w:val="28"/>
        </w:rPr>
        <w:t xml:space="preserve">поселения                               </w:t>
      </w:r>
      <w:r w:rsidR="0014631B">
        <w:rPr>
          <w:rFonts w:ascii="Times New Roman" w:hAnsi="Times New Roman" w:cs="Times New Roman"/>
          <w:sz w:val="28"/>
          <w:szCs w:val="28"/>
        </w:rPr>
        <w:t xml:space="preserve">      </w:t>
      </w:r>
      <w:r w:rsidRPr="000F4B71">
        <w:rPr>
          <w:rFonts w:ascii="Times New Roman" w:hAnsi="Times New Roman" w:cs="Times New Roman"/>
          <w:sz w:val="28"/>
          <w:szCs w:val="28"/>
        </w:rPr>
        <w:t xml:space="preserve">  М.А. Аракчеева </w:t>
      </w:r>
    </w:p>
    <w:p w:rsidR="000F4B71" w:rsidRDefault="000F4B71" w:rsidP="000F4B7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4631B" w:rsidRDefault="0014631B" w:rsidP="000F4B7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4631B" w:rsidRDefault="0014631B" w:rsidP="000F4B7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4631B" w:rsidRDefault="0014631B" w:rsidP="000F4B7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4631B" w:rsidRDefault="0014631B" w:rsidP="000F4B7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EA25B2" w:rsidRDefault="00EA25B2" w:rsidP="000F4B7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EA25B2" w:rsidRDefault="00EA25B2" w:rsidP="000F4B7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0F4B71" w:rsidRPr="000F4B71" w:rsidRDefault="000F4B71" w:rsidP="000F4B71">
      <w:pPr>
        <w:pStyle w:val="a7"/>
        <w:ind w:left="4536"/>
        <w:jc w:val="both"/>
        <w:rPr>
          <w:rFonts w:ascii="Times New Roman" w:hAnsi="Times New Roman" w:cs="Times New Roman"/>
          <w:b/>
          <w:szCs w:val="28"/>
        </w:rPr>
      </w:pPr>
      <w:r w:rsidRPr="000F4B71">
        <w:rPr>
          <w:rFonts w:ascii="Times New Roman" w:hAnsi="Times New Roman" w:cs="Times New Roman"/>
          <w:b/>
          <w:szCs w:val="28"/>
        </w:rPr>
        <w:lastRenderedPageBreak/>
        <w:t xml:space="preserve">Приложение </w:t>
      </w:r>
    </w:p>
    <w:p w:rsidR="000F4B71" w:rsidRPr="000F4B71" w:rsidRDefault="000F4B71" w:rsidP="000F4B71">
      <w:pPr>
        <w:pStyle w:val="a7"/>
        <w:ind w:left="4536"/>
        <w:jc w:val="both"/>
        <w:rPr>
          <w:rFonts w:ascii="Times New Roman" w:hAnsi="Times New Roman" w:cs="Times New Roman"/>
          <w:b/>
          <w:szCs w:val="28"/>
        </w:rPr>
      </w:pPr>
      <w:r w:rsidRPr="000F4B71">
        <w:rPr>
          <w:rFonts w:ascii="Times New Roman" w:hAnsi="Times New Roman" w:cs="Times New Roman"/>
          <w:b/>
          <w:szCs w:val="28"/>
        </w:rPr>
        <w:t xml:space="preserve">к постановлению Администрации </w:t>
      </w:r>
      <w:proofErr w:type="gramStart"/>
      <w:r w:rsidRPr="000F4B71">
        <w:rPr>
          <w:rFonts w:ascii="Times New Roman" w:hAnsi="Times New Roman" w:cs="Times New Roman"/>
          <w:b/>
          <w:szCs w:val="28"/>
        </w:rPr>
        <w:t>Слободского</w:t>
      </w:r>
      <w:proofErr w:type="gramEnd"/>
      <w:r w:rsidRPr="000F4B71">
        <w:rPr>
          <w:rFonts w:ascii="Times New Roman" w:hAnsi="Times New Roman" w:cs="Times New Roman"/>
          <w:b/>
          <w:szCs w:val="28"/>
        </w:rPr>
        <w:t xml:space="preserve"> </w:t>
      </w:r>
    </w:p>
    <w:p w:rsidR="000F4B71" w:rsidRPr="000F4B71" w:rsidRDefault="000F4B71" w:rsidP="000F4B71">
      <w:pPr>
        <w:pStyle w:val="a7"/>
        <w:ind w:left="4536"/>
        <w:jc w:val="both"/>
        <w:rPr>
          <w:rFonts w:ascii="Times New Roman" w:hAnsi="Times New Roman" w:cs="Times New Roman"/>
          <w:b/>
          <w:szCs w:val="28"/>
        </w:rPr>
      </w:pPr>
      <w:r w:rsidRPr="000F4B71">
        <w:rPr>
          <w:rFonts w:ascii="Times New Roman" w:hAnsi="Times New Roman" w:cs="Times New Roman"/>
          <w:b/>
          <w:szCs w:val="28"/>
        </w:rPr>
        <w:t xml:space="preserve">сельского поселения от </w:t>
      </w:r>
      <w:r w:rsidR="00277796">
        <w:rPr>
          <w:rFonts w:ascii="Times New Roman" w:hAnsi="Times New Roman" w:cs="Times New Roman"/>
          <w:b/>
          <w:szCs w:val="28"/>
        </w:rPr>
        <w:t>___</w:t>
      </w:r>
      <w:r w:rsidRPr="000F4B71">
        <w:rPr>
          <w:rFonts w:ascii="Times New Roman" w:hAnsi="Times New Roman" w:cs="Times New Roman"/>
          <w:b/>
          <w:szCs w:val="28"/>
        </w:rPr>
        <w:t>.</w:t>
      </w:r>
      <w:r w:rsidR="00277796">
        <w:rPr>
          <w:rFonts w:ascii="Times New Roman" w:hAnsi="Times New Roman" w:cs="Times New Roman"/>
          <w:b/>
          <w:szCs w:val="28"/>
        </w:rPr>
        <w:t>____</w:t>
      </w:r>
      <w:r w:rsidRPr="000F4B71">
        <w:rPr>
          <w:rFonts w:ascii="Times New Roman" w:hAnsi="Times New Roman" w:cs="Times New Roman"/>
          <w:b/>
          <w:szCs w:val="28"/>
        </w:rPr>
        <w:t>.202</w:t>
      </w:r>
      <w:r w:rsidR="00277796">
        <w:rPr>
          <w:rFonts w:ascii="Times New Roman" w:hAnsi="Times New Roman" w:cs="Times New Roman"/>
          <w:b/>
          <w:szCs w:val="28"/>
        </w:rPr>
        <w:t>2</w:t>
      </w:r>
      <w:r w:rsidRPr="000F4B71">
        <w:rPr>
          <w:rFonts w:ascii="Times New Roman" w:hAnsi="Times New Roman" w:cs="Times New Roman"/>
          <w:b/>
          <w:szCs w:val="28"/>
        </w:rPr>
        <w:t xml:space="preserve"> № </w:t>
      </w:r>
      <w:r w:rsidR="00277796">
        <w:rPr>
          <w:rFonts w:ascii="Times New Roman" w:hAnsi="Times New Roman" w:cs="Times New Roman"/>
          <w:b/>
          <w:szCs w:val="28"/>
        </w:rPr>
        <w:t>____</w:t>
      </w:r>
    </w:p>
    <w:p w:rsidR="000F4B71" w:rsidRDefault="000F4B71" w:rsidP="000F4B71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0F4B71" w:rsidRDefault="000F4B71" w:rsidP="000F4B71">
      <w:pPr>
        <w:pStyle w:val="a7"/>
        <w:jc w:val="center"/>
        <w:rPr>
          <w:rFonts w:ascii="PT Astra Serif" w:hAnsi="PT Astra Serif"/>
          <w:sz w:val="24"/>
          <w:szCs w:val="24"/>
        </w:rPr>
      </w:pPr>
    </w:p>
    <w:p w:rsidR="00037994" w:rsidRDefault="00C102CF" w:rsidP="000F4B71">
      <w:pPr>
        <w:pStyle w:val="a7"/>
        <w:jc w:val="center"/>
        <w:rPr>
          <w:rFonts w:ascii="PT Astra Serif" w:hAnsi="PT Astra Serif"/>
          <w:sz w:val="24"/>
          <w:szCs w:val="24"/>
        </w:rPr>
      </w:pPr>
      <w:r w:rsidRPr="00C102CF">
        <w:rPr>
          <w:rFonts w:ascii="PT Astra Serif" w:hAnsi="PT Astra Serif"/>
          <w:sz w:val="24"/>
          <w:szCs w:val="24"/>
        </w:rPr>
        <w:t>ПРОГРАММА</w:t>
      </w:r>
    </w:p>
    <w:p w:rsidR="00037994" w:rsidRPr="00037994" w:rsidRDefault="00C102CF" w:rsidP="00C102CF">
      <w:pPr>
        <w:spacing w:after="0" w:line="240" w:lineRule="auto"/>
        <w:ind w:left="446" w:right="413" w:firstLine="206"/>
        <w:jc w:val="center"/>
        <w:rPr>
          <w:rFonts w:ascii="Times New Roman" w:hAnsi="Times New Roman" w:cs="Times New Roman"/>
          <w:sz w:val="24"/>
          <w:szCs w:val="24"/>
        </w:rPr>
      </w:pPr>
      <w:r w:rsidRPr="00037994">
        <w:rPr>
          <w:rFonts w:ascii="Times New Roman" w:hAnsi="Times New Roman" w:cs="Times New Roman"/>
          <w:sz w:val="24"/>
          <w:szCs w:val="24"/>
        </w:rPr>
        <w:t xml:space="preserve">профилактики рисков причинения вреда (ущерба) охраняемым законом ценностям при осуществлении муниципального </w:t>
      </w:r>
      <w:r w:rsidR="00800A8A">
        <w:rPr>
          <w:rFonts w:ascii="Times New Roman" w:hAnsi="Times New Roman" w:cs="Times New Roman"/>
          <w:sz w:val="24"/>
          <w:szCs w:val="24"/>
        </w:rPr>
        <w:t xml:space="preserve">жилищного </w:t>
      </w:r>
      <w:r w:rsidRPr="00037994">
        <w:rPr>
          <w:rFonts w:ascii="Times New Roman" w:hAnsi="Times New Roman" w:cs="Times New Roman"/>
          <w:sz w:val="24"/>
          <w:szCs w:val="24"/>
        </w:rPr>
        <w:t xml:space="preserve">контроля </w:t>
      </w:r>
    </w:p>
    <w:p w:rsidR="00C102CF" w:rsidRPr="00C102CF" w:rsidRDefault="00C102CF" w:rsidP="00C102CF">
      <w:pPr>
        <w:spacing w:after="0" w:line="240" w:lineRule="auto"/>
        <w:ind w:left="446" w:right="413" w:firstLine="206"/>
        <w:jc w:val="center"/>
        <w:rPr>
          <w:rFonts w:ascii="PT Astra Serif" w:hAnsi="PT Astra Serif"/>
          <w:sz w:val="24"/>
          <w:szCs w:val="24"/>
        </w:rPr>
      </w:pPr>
      <w:r w:rsidRPr="00C102CF">
        <w:rPr>
          <w:rFonts w:ascii="PT Astra Serif" w:hAnsi="PT Astra Serif"/>
          <w:sz w:val="24"/>
          <w:szCs w:val="24"/>
        </w:rPr>
        <w:t>на 202</w:t>
      </w:r>
      <w:r w:rsidR="00277796">
        <w:rPr>
          <w:rFonts w:ascii="PT Astra Serif" w:hAnsi="PT Astra Serif"/>
          <w:sz w:val="24"/>
          <w:szCs w:val="24"/>
        </w:rPr>
        <w:t>3</w:t>
      </w:r>
      <w:r w:rsidRPr="00C102CF">
        <w:rPr>
          <w:rFonts w:ascii="PT Astra Serif" w:hAnsi="PT Astra Serif"/>
          <w:sz w:val="24"/>
          <w:szCs w:val="24"/>
        </w:rPr>
        <w:t xml:space="preserve"> год</w:t>
      </w:r>
    </w:p>
    <w:p w:rsidR="00C102CF" w:rsidRDefault="00C102CF" w:rsidP="00C102CF">
      <w:pPr>
        <w:spacing w:after="0" w:line="240" w:lineRule="auto"/>
        <w:ind w:left="5387"/>
        <w:rPr>
          <w:rFonts w:ascii="PT Astra Serif" w:hAnsi="PT Astra Serif"/>
          <w:sz w:val="24"/>
          <w:szCs w:val="24"/>
        </w:rPr>
      </w:pPr>
    </w:p>
    <w:tbl>
      <w:tblPr>
        <w:tblpPr w:vertAnchor="page" w:horzAnchor="page" w:tblpX="1632"/>
        <w:tblOverlap w:val="never"/>
        <w:tblW w:w="9745" w:type="dxa"/>
        <w:tblCellMar>
          <w:top w:w="42" w:type="dxa"/>
          <w:left w:w="106" w:type="dxa"/>
          <w:bottom w:w="10" w:type="dxa"/>
          <w:right w:w="107" w:type="dxa"/>
        </w:tblCellMar>
        <w:tblLook w:val="04A0" w:firstRow="1" w:lastRow="0" w:firstColumn="1" w:lastColumn="0" w:noHBand="0" w:noVBand="1"/>
      </w:tblPr>
      <w:tblGrid>
        <w:gridCol w:w="1949"/>
        <w:gridCol w:w="7796"/>
      </w:tblGrid>
      <w:tr w:rsidR="00C102CF" w:rsidRPr="006649CD" w:rsidTr="00403860">
        <w:trPr>
          <w:trHeight w:val="1118"/>
        </w:trPr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02CF" w:rsidRPr="006649CD" w:rsidRDefault="00C102CF" w:rsidP="00C102CF">
            <w:pPr>
              <w:spacing w:after="0" w:line="240" w:lineRule="auto"/>
              <w:ind w:left="10"/>
              <w:rPr>
                <w:rFonts w:ascii="PT Astra Serif" w:hAnsi="PT Astra Serif"/>
                <w:sz w:val="24"/>
                <w:szCs w:val="24"/>
              </w:rPr>
            </w:pPr>
            <w:r w:rsidRPr="006649CD">
              <w:rPr>
                <w:rFonts w:ascii="PT Astra Serif" w:hAnsi="PT Astra Serif"/>
                <w:sz w:val="24"/>
                <w:szCs w:val="24"/>
              </w:rPr>
              <w:t>Наименование программы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02CF" w:rsidRPr="006649CD" w:rsidRDefault="00C102CF" w:rsidP="00D252FC">
            <w:pPr>
              <w:spacing w:after="0" w:line="240" w:lineRule="auto"/>
              <w:ind w:left="10" w:firstLine="1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649CD">
              <w:rPr>
                <w:rFonts w:ascii="PT Astra Serif" w:hAnsi="PT Astra Serif"/>
                <w:sz w:val="24"/>
                <w:szCs w:val="24"/>
              </w:rPr>
              <w:t>Программа профилактики рисков причинения вреда (ущерба) охраняемым законом ценностям при осущес</w:t>
            </w:r>
            <w:r w:rsidR="00800A8A">
              <w:rPr>
                <w:rFonts w:ascii="PT Astra Serif" w:hAnsi="PT Astra Serif"/>
                <w:sz w:val="24"/>
                <w:szCs w:val="24"/>
              </w:rPr>
              <w:t xml:space="preserve">твлении муниципального жилищного контроля </w:t>
            </w:r>
            <w:r w:rsidRPr="006649CD">
              <w:rPr>
                <w:rFonts w:ascii="PT Astra Serif" w:hAnsi="PT Astra Serif"/>
                <w:sz w:val="24"/>
                <w:szCs w:val="24"/>
              </w:rPr>
              <w:t xml:space="preserve">(далее </w:t>
            </w:r>
            <w:r>
              <w:rPr>
                <w:rFonts w:ascii="PT Astra Serif" w:hAnsi="PT Astra Serif"/>
                <w:sz w:val="24"/>
                <w:szCs w:val="24"/>
              </w:rPr>
              <w:t xml:space="preserve">- </w:t>
            </w:r>
            <w:r w:rsidRPr="006649CD">
              <w:rPr>
                <w:rFonts w:ascii="PT Astra Serif" w:hAnsi="PT Astra Serif"/>
                <w:sz w:val="24"/>
                <w:szCs w:val="24"/>
              </w:rPr>
              <w:t>программа профилактики</w:t>
            </w:r>
            <w:r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</w:tr>
      <w:tr w:rsidR="00C102CF" w:rsidRPr="006649CD" w:rsidTr="00403860">
        <w:trPr>
          <w:trHeight w:val="1632"/>
        </w:trPr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02CF" w:rsidRPr="006649CD" w:rsidRDefault="00C102CF" w:rsidP="00C102CF">
            <w:pPr>
              <w:spacing w:after="0" w:line="240" w:lineRule="auto"/>
              <w:ind w:left="14" w:firstLine="5"/>
              <w:rPr>
                <w:rFonts w:ascii="PT Astra Serif" w:hAnsi="PT Astra Serif"/>
                <w:sz w:val="24"/>
                <w:szCs w:val="24"/>
              </w:rPr>
            </w:pPr>
            <w:r w:rsidRPr="006649CD">
              <w:rPr>
                <w:rFonts w:ascii="PT Astra Serif" w:hAnsi="PT Astra Serif"/>
                <w:sz w:val="24"/>
                <w:szCs w:val="24"/>
              </w:rPr>
              <w:t>Правовые основания разработки программы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02CF" w:rsidRPr="006649CD" w:rsidRDefault="00C102CF" w:rsidP="00800A8A">
            <w:pPr>
              <w:spacing w:after="0" w:line="240" w:lineRule="auto"/>
              <w:ind w:left="10" w:firstLine="1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649CD">
              <w:rPr>
                <w:rFonts w:ascii="PT Astra Serif" w:hAnsi="PT Astra Serif"/>
                <w:sz w:val="24"/>
                <w:szCs w:val="24"/>
              </w:rPr>
              <w:t>Федеральный закон от 31.07.2020 248-ФЗ «О государственном контроле (надзоре) и муниципальном контроле в Российской Федерации</w:t>
            </w:r>
            <w:r w:rsidR="000F4B71">
              <w:rPr>
                <w:rFonts w:ascii="PT Astra Serif" w:hAnsi="PT Astra Serif"/>
                <w:sz w:val="24"/>
                <w:szCs w:val="24"/>
              </w:rPr>
              <w:t>»</w:t>
            </w:r>
            <w:r w:rsidRPr="006649CD">
              <w:rPr>
                <w:rFonts w:ascii="PT Astra Serif" w:hAnsi="PT Astra Serif"/>
                <w:sz w:val="24"/>
                <w:szCs w:val="24"/>
              </w:rPr>
              <w:t>, Федеральный закон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</w:t>
            </w:r>
            <w:r w:rsidR="00127088">
              <w:rPr>
                <w:rFonts w:ascii="PT Astra Serif" w:hAnsi="PT Astra Serif"/>
                <w:sz w:val="24"/>
                <w:szCs w:val="24"/>
              </w:rPr>
              <w:t>ра</w:t>
            </w:r>
            <w:r w:rsidR="00E12514">
              <w:rPr>
                <w:rFonts w:ascii="PT Astra Serif" w:hAnsi="PT Astra Serif"/>
                <w:sz w:val="24"/>
                <w:szCs w:val="24"/>
              </w:rPr>
              <w:t>ции</w:t>
            </w:r>
            <w:r w:rsidR="00800A8A">
              <w:rPr>
                <w:rFonts w:ascii="PT Astra Serif" w:hAnsi="PT Astra Serif"/>
                <w:sz w:val="24"/>
                <w:szCs w:val="24"/>
              </w:rPr>
              <w:t>», Жилищный кодекс Российской Федерации.</w:t>
            </w:r>
          </w:p>
        </w:tc>
      </w:tr>
      <w:tr w:rsidR="00C102CF" w:rsidRPr="006649CD" w:rsidTr="00403860">
        <w:trPr>
          <w:trHeight w:val="1036"/>
        </w:trPr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02CF" w:rsidRPr="006649CD" w:rsidRDefault="00C102CF" w:rsidP="00C102CF">
            <w:pPr>
              <w:spacing w:after="0" w:line="240" w:lineRule="auto"/>
              <w:ind w:left="10" w:firstLine="5"/>
              <w:rPr>
                <w:rFonts w:ascii="PT Astra Serif" w:hAnsi="PT Astra Serif"/>
                <w:sz w:val="24"/>
                <w:szCs w:val="24"/>
              </w:rPr>
            </w:pPr>
            <w:r w:rsidRPr="006649CD">
              <w:rPr>
                <w:rFonts w:ascii="PT Astra Serif" w:hAnsi="PT Astra Serif"/>
                <w:sz w:val="24"/>
                <w:szCs w:val="24"/>
              </w:rPr>
              <w:t>Разработчик программы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02CF" w:rsidRPr="006649CD" w:rsidRDefault="00037994" w:rsidP="00037994">
            <w:pPr>
              <w:spacing w:after="0" w:line="240" w:lineRule="auto"/>
              <w:ind w:left="10" w:firstLine="5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Администрация Слободского сельского поселения Угличского муниципального района Ярославской области</w:t>
            </w:r>
            <w:r w:rsidR="00C102CF" w:rsidRPr="006649CD">
              <w:rPr>
                <w:rFonts w:ascii="PT Astra Serif" w:hAnsi="PT Astra Serif"/>
                <w:sz w:val="24"/>
                <w:szCs w:val="24"/>
              </w:rPr>
              <w:t xml:space="preserve"> (далее </w:t>
            </w:r>
            <w:r w:rsidR="00C102CF">
              <w:rPr>
                <w:rFonts w:ascii="PT Astra Serif" w:hAnsi="PT Astra Serif"/>
                <w:sz w:val="24"/>
                <w:szCs w:val="24"/>
              </w:rPr>
              <w:t>–</w:t>
            </w:r>
            <w:r w:rsidR="00C102CF" w:rsidRPr="006649CD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/>
                <w:sz w:val="24"/>
                <w:szCs w:val="24"/>
              </w:rPr>
              <w:t>Администрация</w:t>
            </w:r>
            <w:r w:rsidR="00C102CF"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</w:tr>
      <w:tr w:rsidR="00C102CF" w:rsidRPr="006649CD" w:rsidTr="00403860">
        <w:trPr>
          <w:trHeight w:val="2237"/>
        </w:trPr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02CF" w:rsidRPr="006649CD" w:rsidRDefault="00C102CF" w:rsidP="00C102CF">
            <w:pPr>
              <w:spacing w:after="0" w:line="240" w:lineRule="auto"/>
              <w:ind w:left="19"/>
              <w:rPr>
                <w:rFonts w:ascii="PT Astra Serif" w:hAnsi="PT Astra Serif"/>
                <w:sz w:val="24"/>
                <w:szCs w:val="24"/>
              </w:rPr>
            </w:pPr>
            <w:r w:rsidRPr="006649CD">
              <w:rPr>
                <w:rFonts w:ascii="PT Astra Serif" w:hAnsi="PT Astra Serif"/>
                <w:sz w:val="24"/>
                <w:szCs w:val="24"/>
              </w:rPr>
              <w:t>Цель программы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02CF" w:rsidRPr="006649CD" w:rsidRDefault="00C102CF" w:rsidP="00C102CF">
            <w:pPr>
              <w:numPr>
                <w:ilvl w:val="0"/>
                <w:numId w:val="1"/>
              </w:numPr>
              <w:tabs>
                <w:tab w:val="left" w:pos="320"/>
              </w:tabs>
              <w:spacing w:after="0" w:line="240" w:lineRule="auto"/>
              <w:ind w:firstLine="1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649CD">
              <w:rPr>
                <w:rFonts w:ascii="PT Astra Serif" w:hAnsi="PT Astra Serif"/>
                <w:sz w:val="24"/>
                <w:szCs w:val="24"/>
              </w:rPr>
              <w:t>Устранение причин, факторов и условий, способствующих причинению или возможному причинению вреда (ущерба) охраняемым законом ценностям и нарушению обязательных требований, снижение рисков их возникновения</w:t>
            </w:r>
            <w:r w:rsidR="00127088">
              <w:rPr>
                <w:rFonts w:ascii="PT Astra Serif" w:hAnsi="PT Astra Serif"/>
                <w:sz w:val="24"/>
                <w:szCs w:val="24"/>
              </w:rPr>
              <w:t>.</w:t>
            </w:r>
          </w:p>
          <w:p w:rsidR="00C102CF" w:rsidRPr="006649CD" w:rsidRDefault="00C102CF" w:rsidP="00C102CF">
            <w:pPr>
              <w:numPr>
                <w:ilvl w:val="0"/>
                <w:numId w:val="1"/>
              </w:numPr>
              <w:tabs>
                <w:tab w:val="left" w:pos="320"/>
              </w:tabs>
              <w:spacing w:after="0" w:line="240" w:lineRule="auto"/>
              <w:ind w:firstLine="1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649CD">
              <w:rPr>
                <w:rFonts w:ascii="PT Astra Serif" w:hAnsi="PT Astra Serif"/>
                <w:sz w:val="24"/>
                <w:szCs w:val="24"/>
              </w:rPr>
              <w:t>Снижение административной нагрузки на подконтрольные субъекты</w:t>
            </w:r>
            <w:r w:rsidR="00127088">
              <w:rPr>
                <w:rFonts w:ascii="PT Astra Serif" w:hAnsi="PT Astra Serif"/>
                <w:sz w:val="24"/>
                <w:szCs w:val="24"/>
              </w:rPr>
              <w:t>.</w:t>
            </w:r>
          </w:p>
          <w:p w:rsidR="00C102CF" w:rsidRPr="006649CD" w:rsidRDefault="00C102CF" w:rsidP="00D252FC">
            <w:pPr>
              <w:spacing w:after="0" w:line="240" w:lineRule="auto"/>
              <w:ind w:left="5" w:firstLine="14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649CD">
              <w:rPr>
                <w:rFonts w:ascii="PT Astra Serif" w:hAnsi="PT Astra Serif"/>
                <w:sz w:val="24"/>
                <w:szCs w:val="24"/>
              </w:rPr>
              <w:t>З.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6649CD">
              <w:rPr>
                <w:rFonts w:ascii="PT Astra Serif" w:hAnsi="PT Astra Serif"/>
                <w:sz w:val="24"/>
                <w:szCs w:val="24"/>
              </w:rPr>
              <w:t>Повышение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6649CD">
              <w:rPr>
                <w:rFonts w:ascii="PT Astra Serif" w:hAnsi="PT Astra Serif"/>
                <w:sz w:val="24"/>
                <w:szCs w:val="24"/>
              </w:rPr>
              <w:t>результативности и эффективности контрольной де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ятельности в сфере </w:t>
            </w:r>
            <w:r w:rsidRPr="00C102CF">
              <w:rPr>
                <w:rFonts w:ascii="PT Astra Serif" w:hAnsi="PT Astra Serif"/>
                <w:bCs/>
                <w:sz w:val="24"/>
                <w:szCs w:val="24"/>
              </w:rPr>
              <w:t xml:space="preserve"> </w:t>
            </w:r>
            <w:r w:rsidR="00D252FC">
              <w:rPr>
                <w:rFonts w:ascii="PT Astra Serif" w:eastAsia="Calibri" w:hAnsi="PT Astra Serif" w:cs="Times New Roman"/>
                <w:bCs/>
                <w:sz w:val="24"/>
                <w:szCs w:val="24"/>
              </w:rPr>
              <w:t>благоустройства</w:t>
            </w:r>
          </w:p>
        </w:tc>
      </w:tr>
      <w:tr w:rsidR="00C102CF" w:rsidRPr="006649CD" w:rsidTr="00403860">
        <w:trPr>
          <w:trHeight w:val="2133"/>
        </w:trPr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02CF" w:rsidRPr="006649CD" w:rsidRDefault="00C102CF" w:rsidP="00C102CF">
            <w:pPr>
              <w:spacing w:after="0" w:line="240" w:lineRule="auto"/>
              <w:ind w:left="14"/>
              <w:rPr>
                <w:rFonts w:ascii="PT Astra Serif" w:hAnsi="PT Astra Serif"/>
                <w:sz w:val="24"/>
                <w:szCs w:val="24"/>
              </w:rPr>
            </w:pPr>
            <w:r w:rsidRPr="006649CD">
              <w:rPr>
                <w:rFonts w:ascii="PT Astra Serif" w:hAnsi="PT Astra Serif"/>
                <w:sz w:val="24"/>
                <w:szCs w:val="24"/>
              </w:rPr>
              <w:t>Задачи программы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02CF" w:rsidRPr="006649CD" w:rsidRDefault="00C102CF" w:rsidP="0024254A">
            <w:pPr>
              <w:numPr>
                <w:ilvl w:val="0"/>
                <w:numId w:val="2"/>
              </w:numPr>
              <w:tabs>
                <w:tab w:val="left" w:pos="319"/>
              </w:tabs>
              <w:spacing w:after="0" w:line="240" w:lineRule="auto"/>
              <w:ind w:right="2" w:firstLine="7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649CD">
              <w:rPr>
                <w:rFonts w:ascii="PT Astra Serif" w:hAnsi="PT Astra Serif"/>
                <w:sz w:val="24"/>
                <w:szCs w:val="24"/>
              </w:rPr>
              <w:t>Предотвращение рисков причинения вреда охраняемым законом ценностям.</w:t>
            </w:r>
          </w:p>
          <w:p w:rsidR="00C102CF" w:rsidRPr="006649CD" w:rsidRDefault="00C102CF" w:rsidP="0024254A">
            <w:pPr>
              <w:numPr>
                <w:ilvl w:val="0"/>
                <w:numId w:val="2"/>
              </w:numPr>
              <w:tabs>
                <w:tab w:val="left" w:pos="319"/>
              </w:tabs>
              <w:spacing w:after="0" w:line="240" w:lineRule="auto"/>
              <w:ind w:right="2" w:firstLine="7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649CD">
              <w:rPr>
                <w:rFonts w:ascii="PT Astra Serif" w:hAnsi="PT Astra Serif"/>
                <w:sz w:val="24"/>
                <w:szCs w:val="24"/>
              </w:rPr>
              <w:t>Проведение профилактических мероприятий, направленных на предотвращение причинения вреда охраняемым законом ценностям.</w:t>
            </w:r>
          </w:p>
          <w:p w:rsidR="00C102CF" w:rsidRPr="006649CD" w:rsidRDefault="00C102CF" w:rsidP="00C102CF">
            <w:pPr>
              <w:spacing w:after="0" w:line="240" w:lineRule="auto"/>
              <w:ind w:left="5" w:firstLine="1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649CD">
              <w:rPr>
                <w:rFonts w:ascii="PT Astra Serif" w:hAnsi="PT Astra Serif"/>
                <w:sz w:val="24"/>
                <w:szCs w:val="24"/>
              </w:rPr>
              <w:t>З. Информирование, консультирование конт</w:t>
            </w:r>
            <w:r w:rsidR="0024254A">
              <w:rPr>
                <w:rFonts w:ascii="PT Astra Serif" w:hAnsi="PT Astra Serif"/>
                <w:sz w:val="24"/>
                <w:szCs w:val="24"/>
              </w:rPr>
              <w:t xml:space="preserve">ролируемых лиц с использованием </w:t>
            </w:r>
            <w:r w:rsidRPr="006649CD">
              <w:rPr>
                <w:rFonts w:ascii="PT Astra Serif" w:hAnsi="PT Astra Serif"/>
                <w:sz w:val="24"/>
                <w:szCs w:val="24"/>
              </w:rPr>
              <w:t>информационно-телекоммуникационных технологий.</w:t>
            </w:r>
          </w:p>
          <w:p w:rsidR="00C102CF" w:rsidRPr="006649CD" w:rsidRDefault="00C102CF" w:rsidP="00C102CF">
            <w:pPr>
              <w:spacing w:after="0" w:line="240" w:lineRule="auto"/>
              <w:ind w:left="5" w:hanging="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649CD">
              <w:rPr>
                <w:rFonts w:ascii="PT Astra Serif" w:hAnsi="PT Astra Serif"/>
                <w:sz w:val="24"/>
                <w:szCs w:val="24"/>
              </w:rPr>
              <w:t>4. Обеспечение доступности информации об обязательных требованиях и необходимых мерах по их исполнению</w:t>
            </w:r>
          </w:p>
        </w:tc>
      </w:tr>
      <w:tr w:rsidR="00C102CF" w:rsidRPr="006649CD" w:rsidTr="00403860">
        <w:trPr>
          <w:trHeight w:val="841"/>
        </w:trPr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02CF" w:rsidRPr="006649CD" w:rsidRDefault="00C102CF" w:rsidP="00C102CF">
            <w:pPr>
              <w:spacing w:after="0" w:line="259" w:lineRule="auto"/>
              <w:ind w:firstLine="10"/>
              <w:rPr>
                <w:rFonts w:ascii="PT Astra Serif" w:hAnsi="PT Astra Serif"/>
                <w:sz w:val="24"/>
                <w:szCs w:val="24"/>
              </w:rPr>
            </w:pPr>
            <w:r w:rsidRPr="006649CD">
              <w:rPr>
                <w:rFonts w:ascii="PT Astra Serif" w:hAnsi="PT Astra Serif"/>
                <w:sz w:val="24"/>
                <w:szCs w:val="24"/>
              </w:rPr>
              <w:t>Срок реализации программы профилактики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02CF" w:rsidRPr="006649CD" w:rsidRDefault="00C102CF" w:rsidP="00277796">
            <w:pPr>
              <w:spacing w:after="0" w:line="259" w:lineRule="auto"/>
              <w:ind w:left="10"/>
              <w:rPr>
                <w:rFonts w:ascii="PT Astra Serif" w:hAnsi="PT Astra Serif"/>
                <w:sz w:val="24"/>
                <w:szCs w:val="24"/>
              </w:rPr>
            </w:pPr>
            <w:r w:rsidRPr="006649CD">
              <w:rPr>
                <w:rFonts w:ascii="PT Astra Serif" w:hAnsi="PT Astra Serif"/>
                <w:sz w:val="24"/>
                <w:szCs w:val="24"/>
              </w:rPr>
              <w:t>202</w:t>
            </w:r>
            <w:r w:rsidR="00277796">
              <w:rPr>
                <w:rFonts w:ascii="PT Astra Serif" w:hAnsi="PT Astra Serif"/>
                <w:sz w:val="24"/>
                <w:szCs w:val="24"/>
              </w:rPr>
              <w:t>3</w:t>
            </w:r>
            <w:r w:rsidRPr="006649CD">
              <w:rPr>
                <w:rFonts w:ascii="PT Astra Serif" w:hAnsi="PT Astra Serif"/>
                <w:sz w:val="24"/>
                <w:szCs w:val="24"/>
              </w:rPr>
              <w:t xml:space="preserve"> год</w:t>
            </w:r>
          </w:p>
        </w:tc>
      </w:tr>
    </w:tbl>
    <w:tbl>
      <w:tblPr>
        <w:tblpPr w:vertAnchor="page" w:horzAnchor="page" w:tblpX="1622" w:tblpY="1360"/>
        <w:tblOverlap w:val="never"/>
        <w:tblW w:w="9696" w:type="dxa"/>
        <w:tblBorders>
          <w:top w:val="single" w:sz="2" w:space="0" w:color="000000"/>
          <w:left w:val="single" w:sz="2" w:space="0" w:color="000000"/>
          <w:bottom w:val="single" w:sz="4" w:space="0" w:color="auto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47" w:type="dxa"/>
          <w:left w:w="106" w:type="dxa"/>
          <w:right w:w="110" w:type="dxa"/>
        </w:tblCellMar>
        <w:tblLook w:val="04A0" w:firstRow="1" w:lastRow="0" w:firstColumn="1" w:lastColumn="0" w:noHBand="0" w:noVBand="1"/>
      </w:tblPr>
      <w:tblGrid>
        <w:gridCol w:w="2659"/>
        <w:gridCol w:w="7037"/>
      </w:tblGrid>
      <w:tr w:rsidR="00294B57" w:rsidRPr="006649CD" w:rsidTr="00E12514">
        <w:trPr>
          <w:trHeight w:val="2358"/>
        </w:trPr>
        <w:tc>
          <w:tcPr>
            <w:tcW w:w="2659" w:type="dxa"/>
            <w:shd w:val="clear" w:color="auto" w:fill="auto"/>
          </w:tcPr>
          <w:p w:rsidR="00294B57" w:rsidRPr="006649CD" w:rsidRDefault="00294B57" w:rsidP="00A63A93">
            <w:pPr>
              <w:spacing w:after="0" w:line="259" w:lineRule="auto"/>
              <w:ind w:left="10"/>
              <w:rPr>
                <w:rFonts w:ascii="PT Astra Serif" w:hAnsi="PT Astra Serif"/>
                <w:sz w:val="24"/>
                <w:szCs w:val="24"/>
              </w:rPr>
            </w:pPr>
            <w:r w:rsidRPr="006649CD">
              <w:rPr>
                <w:rFonts w:ascii="PT Astra Serif" w:hAnsi="PT Astra Serif"/>
                <w:sz w:val="24"/>
                <w:szCs w:val="24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7037" w:type="dxa"/>
            <w:shd w:val="clear" w:color="auto" w:fill="auto"/>
          </w:tcPr>
          <w:p w:rsidR="00294B57" w:rsidRPr="00294B57" w:rsidRDefault="00E12514" w:rsidP="00E12514">
            <w:pPr>
              <w:tabs>
                <w:tab w:val="left" w:pos="318"/>
              </w:tabs>
              <w:spacing w:after="0" w:line="254" w:lineRule="auto"/>
              <w:ind w:left="10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1. </w:t>
            </w:r>
            <w:r w:rsidR="00294B57" w:rsidRPr="006649CD">
              <w:rPr>
                <w:rFonts w:ascii="PT Astra Serif" w:hAnsi="PT Astra Serif"/>
                <w:sz w:val="24"/>
                <w:szCs w:val="24"/>
              </w:rPr>
              <w:t xml:space="preserve">Увеличение числа контролируемых лиц, соблюдающих при </w:t>
            </w:r>
            <w:r w:rsidR="00294B57" w:rsidRPr="00294B57">
              <w:rPr>
                <w:rFonts w:ascii="PT Astra Serif" w:hAnsi="PT Astra Serif"/>
                <w:sz w:val="24"/>
                <w:szCs w:val="24"/>
              </w:rPr>
              <w:t xml:space="preserve">осуществлении деятельности обязательные требования </w:t>
            </w:r>
            <w:r w:rsidR="00294B57">
              <w:rPr>
                <w:rFonts w:ascii="PT Astra Serif" w:hAnsi="PT Astra Serif"/>
                <w:sz w:val="24"/>
                <w:szCs w:val="24"/>
              </w:rPr>
              <w:t>законодательства</w:t>
            </w:r>
            <w:r w:rsidR="00294B57" w:rsidRPr="00294B57">
              <w:rPr>
                <w:rFonts w:ascii="PT Astra Serif" w:hAnsi="PT Astra Serif"/>
                <w:sz w:val="24"/>
                <w:szCs w:val="24"/>
              </w:rPr>
              <w:t>.</w:t>
            </w:r>
          </w:p>
          <w:p w:rsidR="00294B57" w:rsidRPr="00294B57" w:rsidRDefault="00E12514" w:rsidP="00E12514">
            <w:pPr>
              <w:tabs>
                <w:tab w:val="left" w:pos="318"/>
              </w:tabs>
              <w:spacing w:after="0" w:line="254" w:lineRule="auto"/>
              <w:ind w:left="10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2. </w:t>
            </w:r>
            <w:r w:rsidR="00294B57" w:rsidRPr="00294B57">
              <w:rPr>
                <w:rFonts w:ascii="PT Astra Serif" w:hAnsi="PT Astra Serif"/>
                <w:sz w:val="24"/>
                <w:szCs w:val="24"/>
              </w:rPr>
              <w:t xml:space="preserve">Повышение количества </w:t>
            </w:r>
            <w:r w:rsidR="00294B57" w:rsidRPr="00294B57">
              <w:rPr>
                <w:rFonts w:ascii="PT Astra Serif" w:eastAsia="Calibri" w:hAnsi="PT Astra Serif" w:cs="Times New Roman"/>
                <w:sz w:val="24"/>
                <w:szCs w:val="24"/>
              </w:rPr>
              <w:t>устраненных нарушений от числа выявленных нарушений обязательных требований</w:t>
            </w:r>
            <w:r w:rsidR="00127088">
              <w:rPr>
                <w:rFonts w:ascii="PT Astra Serif" w:eastAsia="Calibri" w:hAnsi="PT Astra Serif" w:cs="Times New Roman"/>
                <w:sz w:val="24"/>
                <w:szCs w:val="24"/>
              </w:rPr>
              <w:t>.</w:t>
            </w:r>
          </w:p>
          <w:p w:rsidR="00294B57" w:rsidRPr="00294B57" w:rsidRDefault="00E12514" w:rsidP="00E12514">
            <w:pPr>
              <w:tabs>
                <w:tab w:val="left" w:pos="318"/>
              </w:tabs>
              <w:spacing w:after="0" w:line="259" w:lineRule="auto"/>
              <w:ind w:left="10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3. </w:t>
            </w:r>
            <w:r w:rsidR="00294B57" w:rsidRPr="00294B57">
              <w:rPr>
                <w:rFonts w:ascii="PT Astra Serif" w:hAnsi="PT Astra Serif"/>
                <w:sz w:val="24"/>
                <w:szCs w:val="24"/>
              </w:rPr>
              <w:t xml:space="preserve">Повышение качества предоставляемых услуг населению. </w:t>
            </w:r>
          </w:p>
          <w:p w:rsidR="00294B57" w:rsidRPr="00294B57" w:rsidRDefault="00E12514" w:rsidP="00E12514">
            <w:pPr>
              <w:tabs>
                <w:tab w:val="left" w:pos="318"/>
              </w:tabs>
              <w:spacing w:after="0" w:line="259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4.</w:t>
            </w:r>
            <w:r w:rsidR="00294B57" w:rsidRPr="00294B57">
              <w:rPr>
                <w:rFonts w:ascii="PT Astra Serif" w:hAnsi="PT Astra Serif"/>
                <w:sz w:val="24"/>
                <w:szCs w:val="24"/>
              </w:rPr>
              <w:t xml:space="preserve"> Повышение правосознания</w:t>
            </w:r>
            <w:r w:rsidR="00294B57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294B57" w:rsidRPr="006649CD">
              <w:rPr>
                <w:rFonts w:ascii="PT Astra Serif" w:hAnsi="PT Astra Serif"/>
                <w:sz w:val="24"/>
                <w:szCs w:val="24"/>
              </w:rPr>
              <w:t>и</w:t>
            </w:r>
            <w:r w:rsidR="00294B57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294B57" w:rsidRPr="006649CD">
              <w:rPr>
                <w:rFonts w:ascii="PT Astra Serif" w:hAnsi="PT Astra Serif"/>
                <w:sz w:val="24"/>
                <w:szCs w:val="24"/>
              </w:rPr>
              <w:t>правовой</w:t>
            </w:r>
            <w:r w:rsidR="00294B57">
              <w:rPr>
                <w:rFonts w:ascii="PT Astra Serif" w:hAnsi="PT Astra Serif"/>
                <w:sz w:val="24"/>
                <w:szCs w:val="24"/>
              </w:rPr>
              <w:t xml:space="preserve"> культуры </w:t>
            </w:r>
            <w:r w:rsidR="00294B57" w:rsidRPr="006649CD">
              <w:rPr>
                <w:rFonts w:ascii="PT Astra Serif" w:hAnsi="PT Astra Serif"/>
                <w:sz w:val="24"/>
                <w:szCs w:val="24"/>
              </w:rPr>
              <w:t>контролируемых лиц.</w:t>
            </w:r>
          </w:p>
        </w:tc>
      </w:tr>
    </w:tbl>
    <w:p w:rsidR="00294B57" w:rsidRDefault="00294B57" w:rsidP="00C102CF">
      <w:pPr>
        <w:spacing w:after="0" w:line="240" w:lineRule="auto"/>
        <w:ind w:left="5387"/>
        <w:rPr>
          <w:rFonts w:ascii="PT Astra Serif" w:hAnsi="PT Astra Serif"/>
          <w:sz w:val="24"/>
          <w:szCs w:val="24"/>
        </w:rPr>
      </w:pPr>
    </w:p>
    <w:p w:rsidR="001B2AC2" w:rsidRPr="000E031B" w:rsidRDefault="001B2AC2" w:rsidP="00294B57">
      <w:pPr>
        <w:numPr>
          <w:ilvl w:val="0"/>
          <w:numId w:val="4"/>
        </w:numPr>
        <w:tabs>
          <w:tab w:val="left" w:pos="-142"/>
        </w:tabs>
        <w:spacing w:after="0" w:line="240" w:lineRule="auto"/>
        <w:ind w:left="0" w:right="-1"/>
        <w:jc w:val="center"/>
        <w:rPr>
          <w:rFonts w:ascii="PT Astra Serif" w:hAnsi="PT Astra Serif"/>
          <w:b/>
          <w:sz w:val="24"/>
          <w:szCs w:val="24"/>
        </w:rPr>
      </w:pPr>
      <w:r w:rsidRPr="001B2AC2">
        <w:rPr>
          <w:rFonts w:ascii="PT Astra Serif" w:hAnsi="PT Astra Serif"/>
          <w:b/>
          <w:sz w:val="24"/>
          <w:szCs w:val="24"/>
        </w:rPr>
        <w:t>Анализ текущего состояния осуществления муниципального</w:t>
      </w:r>
      <w:r w:rsidR="004D385F">
        <w:rPr>
          <w:rFonts w:ascii="PT Astra Serif" w:hAnsi="PT Astra Serif"/>
          <w:b/>
          <w:sz w:val="24"/>
          <w:szCs w:val="24"/>
        </w:rPr>
        <w:t xml:space="preserve"> жилищного</w:t>
      </w:r>
      <w:r w:rsidRPr="001B2AC2">
        <w:rPr>
          <w:rFonts w:ascii="PT Astra Serif" w:hAnsi="PT Astra Serif"/>
          <w:b/>
          <w:sz w:val="24"/>
          <w:szCs w:val="24"/>
        </w:rPr>
        <w:t xml:space="preserve"> контроля</w:t>
      </w:r>
      <w:r w:rsidRPr="001B2AC2">
        <w:rPr>
          <w:rFonts w:ascii="PT Astra Serif" w:hAnsi="PT Astra Serif"/>
          <w:b/>
          <w:bCs/>
          <w:sz w:val="24"/>
          <w:szCs w:val="24"/>
        </w:rPr>
        <w:t xml:space="preserve"> </w:t>
      </w:r>
    </w:p>
    <w:p w:rsidR="000E031B" w:rsidRPr="001B2AC2" w:rsidRDefault="000E031B" w:rsidP="000E031B">
      <w:pPr>
        <w:tabs>
          <w:tab w:val="left" w:pos="-142"/>
        </w:tabs>
        <w:spacing w:after="0" w:line="240" w:lineRule="auto"/>
        <w:ind w:right="-1"/>
        <w:rPr>
          <w:rFonts w:ascii="PT Astra Serif" w:hAnsi="PT Astra Serif"/>
          <w:b/>
          <w:sz w:val="24"/>
          <w:szCs w:val="24"/>
        </w:rPr>
      </w:pPr>
    </w:p>
    <w:p w:rsidR="00294B57" w:rsidRPr="00403860" w:rsidRDefault="00294B57" w:rsidP="00403860">
      <w:pPr>
        <w:tabs>
          <w:tab w:val="left" w:pos="-142"/>
        </w:tabs>
        <w:spacing w:after="0" w:line="240" w:lineRule="auto"/>
        <w:ind w:right="-1"/>
        <w:jc w:val="both"/>
        <w:rPr>
          <w:rFonts w:ascii="PT Astra Serif" w:hAnsi="PT Astra Serif"/>
          <w:sz w:val="24"/>
          <w:szCs w:val="24"/>
        </w:rPr>
      </w:pPr>
      <w:r w:rsidRPr="00403860">
        <w:rPr>
          <w:rFonts w:ascii="PT Astra Serif" w:hAnsi="PT Astra Serif"/>
          <w:sz w:val="24"/>
          <w:szCs w:val="24"/>
        </w:rPr>
        <w:tab/>
      </w:r>
      <w:r w:rsidR="00B20E2C">
        <w:rPr>
          <w:rFonts w:ascii="PT Astra Serif" w:hAnsi="PT Astra Serif"/>
          <w:sz w:val="24"/>
          <w:szCs w:val="24"/>
        </w:rPr>
        <w:t xml:space="preserve">1.1. </w:t>
      </w:r>
      <w:r w:rsidRPr="00403860">
        <w:rPr>
          <w:rFonts w:ascii="PT Astra Serif" w:hAnsi="PT Astra Serif"/>
          <w:sz w:val="24"/>
          <w:szCs w:val="24"/>
        </w:rPr>
        <w:t>В зависимости от объекта, в отношении которого осуществляется муниципальный контроль</w:t>
      </w:r>
      <w:r w:rsidR="00315395">
        <w:rPr>
          <w:rFonts w:ascii="PT Astra Serif" w:hAnsi="PT Astra Serif"/>
          <w:sz w:val="24"/>
          <w:szCs w:val="24"/>
        </w:rPr>
        <w:t xml:space="preserve"> </w:t>
      </w:r>
      <w:r w:rsidR="003F7FB1">
        <w:rPr>
          <w:rFonts w:ascii="Times New Roman" w:hAnsi="Times New Roman" w:cs="Times New Roman"/>
          <w:color w:val="000000"/>
          <w:sz w:val="24"/>
          <w:szCs w:val="27"/>
        </w:rPr>
        <w:t>в сфере благоустройства</w:t>
      </w:r>
      <w:r w:rsidRPr="00E12514">
        <w:rPr>
          <w:rFonts w:ascii="PT Astra Serif" w:hAnsi="PT Astra Serif"/>
          <w:sz w:val="24"/>
          <w:szCs w:val="24"/>
        </w:rPr>
        <w:t>,</w:t>
      </w:r>
      <w:r w:rsidRPr="00403860">
        <w:rPr>
          <w:rFonts w:ascii="PT Astra Serif" w:hAnsi="PT Astra Serif"/>
          <w:sz w:val="24"/>
          <w:szCs w:val="24"/>
        </w:rPr>
        <w:t xml:space="preserve"> выделяются следующие типы контролируемых лиц: </w:t>
      </w:r>
    </w:p>
    <w:p w:rsidR="00294B57" w:rsidRDefault="00294B57" w:rsidP="00403860">
      <w:pPr>
        <w:tabs>
          <w:tab w:val="left" w:pos="-142"/>
        </w:tabs>
        <w:spacing w:after="0" w:line="240" w:lineRule="auto"/>
        <w:ind w:right="-1"/>
        <w:jc w:val="both"/>
        <w:rPr>
          <w:rFonts w:ascii="PT Astra Serif" w:eastAsia="Calibri" w:hAnsi="PT Astra Serif" w:cs="Times New Roman"/>
          <w:bCs/>
          <w:sz w:val="24"/>
          <w:szCs w:val="24"/>
        </w:rPr>
      </w:pPr>
      <w:r w:rsidRPr="00403860">
        <w:rPr>
          <w:rFonts w:ascii="PT Astra Serif" w:hAnsi="PT Astra Serif"/>
          <w:sz w:val="24"/>
          <w:szCs w:val="24"/>
        </w:rPr>
        <w:tab/>
        <w:t xml:space="preserve">- </w:t>
      </w:r>
      <w:r w:rsidRPr="00403860">
        <w:rPr>
          <w:rFonts w:ascii="PT Astra Serif" w:eastAsia="Calibri" w:hAnsi="PT Astra Serif" w:cs="Times New Roman"/>
          <w:sz w:val="24"/>
          <w:szCs w:val="24"/>
        </w:rPr>
        <w:t>юридически</w:t>
      </w:r>
      <w:r w:rsidRPr="00403860">
        <w:rPr>
          <w:rFonts w:ascii="PT Astra Serif" w:hAnsi="PT Astra Serif"/>
          <w:sz w:val="24"/>
          <w:szCs w:val="24"/>
        </w:rPr>
        <w:t>е</w:t>
      </w:r>
      <w:r w:rsidRPr="00403860">
        <w:rPr>
          <w:rFonts w:ascii="PT Astra Serif" w:eastAsia="Calibri" w:hAnsi="PT Astra Serif" w:cs="Times New Roman"/>
          <w:sz w:val="24"/>
          <w:szCs w:val="24"/>
        </w:rPr>
        <w:t xml:space="preserve"> лица, индивидуальны</w:t>
      </w:r>
      <w:r w:rsidRPr="00403860">
        <w:rPr>
          <w:rFonts w:ascii="PT Astra Serif" w:hAnsi="PT Astra Serif"/>
          <w:sz w:val="24"/>
          <w:szCs w:val="24"/>
        </w:rPr>
        <w:t>е</w:t>
      </w:r>
      <w:r w:rsidRPr="00403860">
        <w:rPr>
          <w:rFonts w:ascii="PT Astra Serif" w:eastAsia="Calibri" w:hAnsi="PT Astra Serif" w:cs="Times New Roman"/>
          <w:sz w:val="24"/>
          <w:szCs w:val="24"/>
        </w:rPr>
        <w:t xml:space="preserve"> предприниматели</w:t>
      </w:r>
      <w:r w:rsidRPr="00403860">
        <w:rPr>
          <w:rFonts w:ascii="PT Astra Serif" w:hAnsi="PT Astra Serif"/>
          <w:sz w:val="24"/>
          <w:szCs w:val="24"/>
        </w:rPr>
        <w:t xml:space="preserve">, осуществляющие деятельность </w:t>
      </w:r>
      <w:r w:rsidR="004D385F">
        <w:rPr>
          <w:rFonts w:ascii="PT Astra Serif" w:hAnsi="PT Astra Serif"/>
          <w:sz w:val="24"/>
          <w:szCs w:val="24"/>
        </w:rPr>
        <w:t xml:space="preserve">по управлению многоквартирными домами </w:t>
      </w:r>
      <w:r w:rsidR="003F7FB1">
        <w:rPr>
          <w:rFonts w:ascii="PT Astra Serif" w:eastAsia="Calibri" w:hAnsi="PT Astra Serif" w:cs="Times New Roman"/>
          <w:bCs/>
          <w:sz w:val="24"/>
          <w:szCs w:val="24"/>
        </w:rPr>
        <w:t>на территории Слободского сельского поселения;</w:t>
      </w:r>
    </w:p>
    <w:p w:rsidR="003F7FB1" w:rsidRPr="00403860" w:rsidRDefault="004D385F" w:rsidP="00403860">
      <w:pPr>
        <w:tabs>
          <w:tab w:val="left" w:pos="-142"/>
        </w:tabs>
        <w:spacing w:after="0" w:line="240" w:lineRule="auto"/>
        <w:ind w:right="-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eastAsia="Calibri" w:hAnsi="PT Astra Serif" w:cs="Times New Roman"/>
          <w:bCs/>
          <w:sz w:val="24"/>
          <w:szCs w:val="24"/>
        </w:rPr>
        <w:tab/>
        <w:t>- физические лица, в пользовании которых находятся жилые помещения муниципального жилищного фонда на основе договоров социального найма, коммерческого найма</w:t>
      </w:r>
      <w:r w:rsidR="003F7FB1">
        <w:rPr>
          <w:rFonts w:ascii="PT Astra Serif" w:eastAsia="Calibri" w:hAnsi="PT Astra Serif" w:cs="Times New Roman"/>
          <w:bCs/>
          <w:sz w:val="24"/>
          <w:szCs w:val="24"/>
        </w:rPr>
        <w:t>.</w:t>
      </w:r>
    </w:p>
    <w:p w:rsidR="00FA64A9" w:rsidRDefault="00294B57" w:rsidP="00AB5AA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403860">
        <w:rPr>
          <w:rFonts w:ascii="PT Astra Serif" w:hAnsi="PT Astra Serif"/>
          <w:sz w:val="24"/>
          <w:szCs w:val="24"/>
        </w:rPr>
        <w:tab/>
      </w:r>
      <w:r w:rsidR="00B20E2C" w:rsidRPr="003F7FB1">
        <w:rPr>
          <w:rFonts w:ascii="Times New Roman" w:hAnsi="Times New Roman" w:cs="Times New Roman"/>
          <w:sz w:val="24"/>
          <w:szCs w:val="24"/>
        </w:rPr>
        <w:t xml:space="preserve">1.2. </w:t>
      </w:r>
      <w:r w:rsidR="00AB5AA6">
        <w:rPr>
          <w:rFonts w:ascii="Times New Roman" w:hAnsi="Times New Roman" w:cs="Times New Roman"/>
          <w:sz w:val="24"/>
          <w:szCs w:val="24"/>
        </w:rPr>
        <w:t>В муниципальной собственности Слободско</w:t>
      </w:r>
      <w:r w:rsidR="00FA64A9">
        <w:rPr>
          <w:rFonts w:ascii="Times New Roman" w:hAnsi="Times New Roman" w:cs="Times New Roman"/>
          <w:sz w:val="24"/>
          <w:szCs w:val="24"/>
        </w:rPr>
        <w:t>го сельского поселения имеется 75</w:t>
      </w:r>
      <w:r w:rsidR="00A41820">
        <w:rPr>
          <w:rFonts w:ascii="Times New Roman" w:hAnsi="Times New Roman" w:cs="Times New Roman"/>
          <w:sz w:val="24"/>
          <w:szCs w:val="24"/>
        </w:rPr>
        <w:t xml:space="preserve"> жилых помещений, </w:t>
      </w:r>
      <w:r w:rsidR="00AB5AA6">
        <w:rPr>
          <w:rFonts w:ascii="Times New Roman" w:hAnsi="Times New Roman" w:cs="Times New Roman"/>
          <w:sz w:val="24"/>
          <w:szCs w:val="24"/>
        </w:rPr>
        <w:t xml:space="preserve"> общая площадь муниципального жилого фонда составляет </w:t>
      </w:r>
      <w:r w:rsidR="00FE3F9B">
        <w:rPr>
          <w:rFonts w:ascii="Times New Roman" w:hAnsi="Times New Roman" w:cs="Times New Roman"/>
          <w:sz w:val="24"/>
          <w:szCs w:val="24"/>
        </w:rPr>
        <w:t>3 228,8 кв</w:t>
      </w:r>
      <w:proofErr w:type="gramStart"/>
      <w:r w:rsidR="00FE3F9B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FE3F9B">
        <w:rPr>
          <w:rFonts w:ascii="Times New Roman" w:hAnsi="Times New Roman" w:cs="Times New Roman"/>
          <w:sz w:val="24"/>
          <w:szCs w:val="24"/>
        </w:rPr>
        <w:t xml:space="preserve">, в т.ч. передано по договорам социального найма 1 332,1 кв.м., по договорам коммерческого найма 351,8 кв.м. </w:t>
      </w:r>
      <w:r w:rsidR="00FA64A9">
        <w:rPr>
          <w:rFonts w:ascii="Times New Roman" w:hAnsi="Times New Roman" w:cs="Times New Roman"/>
          <w:sz w:val="24"/>
          <w:szCs w:val="24"/>
        </w:rPr>
        <w:t>На территории  поселения располагается 1</w:t>
      </w:r>
      <w:r w:rsidR="00277796">
        <w:rPr>
          <w:rFonts w:ascii="Times New Roman" w:hAnsi="Times New Roman" w:cs="Times New Roman"/>
          <w:sz w:val="24"/>
          <w:szCs w:val="24"/>
        </w:rPr>
        <w:t>8</w:t>
      </w:r>
      <w:r w:rsidR="00FA64A9">
        <w:rPr>
          <w:rFonts w:ascii="Times New Roman" w:hAnsi="Times New Roman" w:cs="Times New Roman"/>
          <w:sz w:val="24"/>
          <w:szCs w:val="24"/>
        </w:rPr>
        <w:t xml:space="preserve"> многоквартирных жилых домов, осуществляют свою деятельность 2 управляющих компании.</w:t>
      </w:r>
    </w:p>
    <w:p w:rsidR="00B20E2C" w:rsidRDefault="00AB5AA6" w:rsidP="00AB5AA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20E2C" w:rsidRPr="003F7F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01.01.2018 г. в соответствии с Федеральным законом от 06.10.2003 № 131-ФЗ «Об общих принципах организации местного самоуправления в Российской Федерации» органам местного самоуправления сельских поселений были переданы полномочия по обеспечению граждан, нуждающихся в улучшении жилищных условий и состоящих на очереди, жилыми помещениями на основании договоров социального найма.</w:t>
      </w:r>
    </w:p>
    <w:p w:rsidR="00AB5AA6" w:rsidRDefault="00AB5AA6" w:rsidP="00AB5AA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 состоянию на 01.10.202</w:t>
      </w:r>
      <w:r w:rsidR="0027779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г. в очереди граждан, нуждающихся в улучше</w:t>
      </w:r>
      <w:r w:rsidR="00277796">
        <w:rPr>
          <w:rFonts w:ascii="Times New Roman" w:hAnsi="Times New Roman" w:cs="Times New Roman"/>
          <w:sz w:val="24"/>
          <w:szCs w:val="24"/>
        </w:rPr>
        <w:t>нии жилищных условий, состоит 87</w:t>
      </w:r>
      <w:r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294B57" w:rsidRPr="00403860" w:rsidRDefault="00AB5AA6" w:rsidP="00FA64A9">
      <w:pPr>
        <w:pStyle w:val="a7"/>
        <w:jc w:val="both"/>
        <w:rPr>
          <w:rFonts w:ascii="PT Astra Serif" w:hAnsi="PT Astra Seri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94B57" w:rsidRPr="00403860">
        <w:rPr>
          <w:rFonts w:ascii="PT Astra Serif" w:hAnsi="PT Astra Serif"/>
          <w:sz w:val="24"/>
          <w:szCs w:val="24"/>
        </w:rPr>
        <w:t>2. Характеристика проблем, на решение которых направлена программа профилактики</w:t>
      </w:r>
      <w:r w:rsidR="00127088">
        <w:rPr>
          <w:rFonts w:ascii="PT Astra Serif" w:hAnsi="PT Astra Serif"/>
          <w:sz w:val="24"/>
          <w:szCs w:val="24"/>
        </w:rPr>
        <w:t>:</w:t>
      </w:r>
    </w:p>
    <w:p w:rsidR="00FA64A9" w:rsidRDefault="00403860" w:rsidP="00FA64A9">
      <w:pPr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860">
        <w:rPr>
          <w:rFonts w:ascii="PT Astra Serif" w:hAnsi="PT Astra Serif"/>
          <w:sz w:val="24"/>
          <w:szCs w:val="24"/>
        </w:rPr>
        <w:tab/>
      </w:r>
      <w:r w:rsidR="00294B57" w:rsidRPr="00B5791A">
        <w:rPr>
          <w:rFonts w:ascii="Times New Roman" w:hAnsi="Times New Roman" w:cs="Times New Roman"/>
          <w:sz w:val="24"/>
          <w:szCs w:val="24"/>
        </w:rPr>
        <w:t xml:space="preserve">2.1. </w:t>
      </w:r>
      <w:r w:rsidR="00FA64A9">
        <w:rPr>
          <w:rFonts w:ascii="Times New Roman" w:hAnsi="Times New Roman" w:cs="Times New Roman"/>
          <w:sz w:val="24"/>
          <w:szCs w:val="24"/>
        </w:rPr>
        <w:t xml:space="preserve"> </w:t>
      </w:r>
      <w:r w:rsidR="00A41820">
        <w:rPr>
          <w:rFonts w:ascii="Times New Roman" w:hAnsi="Times New Roman" w:cs="Times New Roman"/>
          <w:sz w:val="24"/>
          <w:szCs w:val="24"/>
        </w:rPr>
        <w:t xml:space="preserve">необходимость решения проблемы </w:t>
      </w:r>
      <w:r w:rsidR="00FA64A9">
        <w:rPr>
          <w:rFonts w:ascii="Times New Roman" w:hAnsi="Times New Roman" w:cs="Times New Roman"/>
          <w:sz w:val="24"/>
          <w:szCs w:val="24"/>
        </w:rPr>
        <w:t>физического износа</w:t>
      </w:r>
      <w:r w:rsidR="00A41820">
        <w:rPr>
          <w:rFonts w:ascii="Times New Roman" w:hAnsi="Times New Roman" w:cs="Times New Roman"/>
          <w:sz w:val="24"/>
          <w:szCs w:val="24"/>
        </w:rPr>
        <w:t xml:space="preserve"> муниципального жилищного фонда;</w:t>
      </w:r>
    </w:p>
    <w:p w:rsidR="00A41820" w:rsidRPr="00A41820" w:rsidRDefault="00A41820" w:rsidP="00FA64A9">
      <w:pPr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2.2.  </w:t>
      </w:r>
      <w:r w:rsidRPr="00A41820">
        <w:rPr>
          <w:rFonts w:ascii="Times New Roman" w:hAnsi="Times New Roman" w:cs="Times New Roman"/>
          <w:sz w:val="24"/>
          <w:szCs w:val="24"/>
        </w:rPr>
        <w:t>надлежащее исполнение юридическими лицами, индивидуальными предпринимателями, осуществляющими управление многоквартирными домами, условий заключенных договоров управления многоквартирным домом независимо от формы собственности на помещения в многоквартирном доме;</w:t>
      </w:r>
    </w:p>
    <w:p w:rsidR="00A41820" w:rsidRPr="00A41820" w:rsidRDefault="00A41820" w:rsidP="00FA64A9">
      <w:pPr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820">
        <w:rPr>
          <w:rFonts w:ascii="Times New Roman" w:hAnsi="Times New Roman" w:cs="Times New Roman"/>
          <w:sz w:val="24"/>
          <w:szCs w:val="24"/>
        </w:rPr>
        <w:tab/>
        <w:t>2.2. необходимость соблюдение юридическими и физическими лицами требований к содержанию общедомового имущества, правил предоставления коммунальных услуг нанимателям жилых помещений муниципального жилищного фонда, правил пользования жилыми помещениями муниципального жилищного фонда;</w:t>
      </w:r>
    </w:p>
    <w:p w:rsidR="00A41820" w:rsidRPr="00A41820" w:rsidRDefault="00A41820" w:rsidP="00FA64A9">
      <w:pPr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820">
        <w:rPr>
          <w:rFonts w:ascii="Times New Roman" w:hAnsi="Times New Roman" w:cs="Times New Roman"/>
          <w:sz w:val="24"/>
          <w:szCs w:val="24"/>
        </w:rPr>
        <w:tab/>
        <w:t>2.3. своевременное выполнение работ по его содержанию и ремонту общедомового имущества, если все жилые и (или) нежилые помещения в многоквартирном доме, либо их часть находятся в муниципальной собственности.</w:t>
      </w:r>
    </w:p>
    <w:p w:rsidR="00E456F7" w:rsidRPr="00A41820" w:rsidRDefault="00E456F7" w:rsidP="00E456F7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56F7" w:rsidRPr="00E456F7" w:rsidRDefault="00E456F7" w:rsidP="00E456F7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56F7">
        <w:rPr>
          <w:rFonts w:ascii="Times New Roman" w:eastAsia="Times New Roman" w:hAnsi="Times New Roman" w:cs="Times New Roman"/>
          <w:b/>
          <w:sz w:val="24"/>
          <w:szCs w:val="24"/>
        </w:rPr>
        <w:t>3. Цели и задачи реализации программы профилактики</w:t>
      </w:r>
    </w:p>
    <w:p w:rsidR="00E456F7" w:rsidRPr="00E456F7" w:rsidRDefault="00E456F7" w:rsidP="00E456F7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56F7" w:rsidRPr="00E456F7" w:rsidRDefault="00E456F7" w:rsidP="00E456F7">
      <w:pPr>
        <w:widowControl w:val="0"/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E456F7">
        <w:rPr>
          <w:rFonts w:ascii="PT Astra Serif" w:eastAsia="Times New Roman" w:hAnsi="PT Astra Serif" w:cs="Times New Roman"/>
          <w:sz w:val="24"/>
          <w:szCs w:val="24"/>
        </w:rPr>
        <w:t xml:space="preserve">3.1. Профилактика рисков причинения вреда (ущерба) охраняемым законом </w:t>
      </w:r>
      <w:r w:rsidRPr="00E456F7">
        <w:rPr>
          <w:rFonts w:ascii="PT Astra Serif" w:eastAsia="Times New Roman" w:hAnsi="PT Astra Serif" w:cs="Times New Roman"/>
          <w:sz w:val="24"/>
          <w:szCs w:val="24"/>
        </w:rPr>
        <w:lastRenderedPageBreak/>
        <w:t>ценностям направлена на достижение следующих основных целей:</w:t>
      </w:r>
    </w:p>
    <w:p w:rsidR="00E456F7" w:rsidRPr="00E456F7" w:rsidRDefault="00E456F7" w:rsidP="00E456F7">
      <w:pPr>
        <w:widowControl w:val="0"/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E456F7">
        <w:rPr>
          <w:rFonts w:ascii="PT Astra Serif" w:eastAsia="Times New Roman" w:hAnsi="PT Astra Serif" w:cs="Times New Roman"/>
          <w:sz w:val="24"/>
          <w:szCs w:val="24"/>
        </w:rPr>
        <w:t>1)</w:t>
      </w:r>
      <w:r w:rsidRPr="00E456F7">
        <w:rPr>
          <w:rFonts w:ascii="PT Astra Serif" w:eastAsia="Times New Roman" w:hAnsi="PT Astra Serif" w:cs="Times New Roman"/>
          <w:sz w:val="24"/>
          <w:szCs w:val="24"/>
          <w:lang w:val="en-US"/>
        </w:rPr>
        <w:t> </w:t>
      </w:r>
      <w:r w:rsidRPr="00E456F7">
        <w:rPr>
          <w:rFonts w:ascii="PT Astra Serif" w:eastAsia="Times New Roman" w:hAnsi="PT Astra Serif" w:cs="Times New Roman"/>
          <w:sz w:val="24"/>
          <w:szCs w:val="24"/>
        </w:rPr>
        <w:t>стимулирование добросовестного соблюдения обязательных требований всеми контролируемыми лицами;</w:t>
      </w:r>
    </w:p>
    <w:p w:rsidR="00E456F7" w:rsidRPr="00E456F7" w:rsidRDefault="00E456F7" w:rsidP="00E456F7">
      <w:pPr>
        <w:widowControl w:val="0"/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E456F7">
        <w:rPr>
          <w:rFonts w:ascii="PT Astra Serif" w:eastAsia="Times New Roman" w:hAnsi="PT Astra Serif" w:cs="Times New Roman"/>
          <w:sz w:val="24"/>
          <w:szCs w:val="24"/>
        </w:rPr>
        <w:t>2)</w:t>
      </w:r>
      <w:r w:rsidRPr="00E456F7">
        <w:rPr>
          <w:rFonts w:ascii="PT Astra Serif" w:eastAsia="Times New Roman" w:hAnsi="PT Astra Serif" w:cs="Times New Roman"/>
          <w:sz w:val="24"/>
          <w:szCs w:val="24"/>
          <w:lang w:val="en-US"/>
        </w:rPr>
        <w:t> </w:t>
      </w:r>
      <w:r w:rsidRPr="00E456F7">
        <w:rPr>
          <w:rFonts w:ascii="PT Astra Serif" w:eastAsia="Times New Roman" w:hAnsi="PT Astra Serif" w:cs="Times New Roman"/>
          <w:sz w:val="24"/>
          <w:szCs w:val="24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E456F7" w:rsidRPr="00E456F7" w:rsidRDefault="00E456F7" w:rsidP="00E456F7">
      <w:pPr>
        <w:widowControl w:val="0"/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E456F7">
        <w:rPr>
          <w:rFonts w:ascii="PT Astra Serif" w:eastAsia="Times New Roman" w:hAnsi="PT Astra Serif" w:cs="Times New Roman"/>
          <w:sz w:val="24"/>
          <w:szCs w:val="24"/>
        </w:rPr>
        <w:t>3)</w:t>
      </w:r>
      <w:r w:rsidRPr="00E456F7">
        <w:rPr>
          <w:rFonts w:ascii="PT Astra Serif" w:eastAsia="Times New Roman" w:hAnsi="PT Astra Serif" w:cs="Times New Roman"/>
          <w:sz w:val="24"/>
          <w:szCs w:val="24"/>
          <w:lang w:val="en-US"/>
        </w:rPr>
        <w:t> </w:t>
      </w:r>
      <w:r w:rsidRPr="00E456F7">
        <w:rPr>
          <w:rFonts w:ascii="PT Astra Serif" w:eastAsia="Times New Roman" w:hAnsi="PT Astra Serif" w:cs="Times New Roman"/>
          <w:sz w:val="24"/>
          <w:szCs w:val="24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E456F7" w:rsidRPr="00E456F7" w:rsidRDefault="00E456F7" w:rsidP="00E456F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56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3.2. Задачами Программы являются: </w:t>
      </w:r>
    </w:p>
    <w:p w:rsidR="00E456F7" w:rsidRPr="00E456F7" w:rsidRDefault="00E456F7" w:rsidP="00E456F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56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укрепление системы профилактики нарушений обязательных требований; </w:t>
      </w:r>
    </w:p>
    <w:p w:rsidR="00E456F7" w:rsidRPr="00E456F7" w:rsidRDefault="00E456F7" w:rsidP="00E456F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56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 </w:t>
      </w:r>
    </w:p>
    <w:p w:rsidR="00E456F7" w:rsidRPr="00E456F7" w:rsidRDefault="00E456F7" w:rsidP="00E456F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56F7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формирование одинакового понимания обязательных требований у всех участников контрольной деятельности.</w:t>
      </w:r>
    </w:p>
    <w:p w:rsidR="00E456F7" w:rsidRPr="00E456F7" w:rsidRDefault="00E456F7" w:rsidP="00E456F7">
      <w:pPr>
        <w:widowControl w:val="0"/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4"/>
          <w:szCs w:val="24"/>
        </w:rPr>
      </w:pPr>
    </w:p>
    <w:p w:rsidR="00E456F7" w:rsidRPr="00E456F7" w:rsidRDefault="00E456F7" w:rsidP="00E456F7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PT Astra Serif" w:eastAsia="Times New Roman" w:hAnsi="PT Astra Serif" w:cs="Times New Roman"/>
          <w:b/>
          <w:sz w:val="24"/>
          <w:szCs w:val="24"/>
        </w:rPr>
      </w:pPr>
      <w:r w:rsidRPr="00E456F7">
        <w:rPr>
          <w:rFonts w:ascii="PT Astra Serif" w:eastAsia="Times New Roman" w:hAnsi="PT Astra Serif" w:cs="Times New Roman"/>
          <w:b/>
          <w:sz w:val="24"/>
          <w:szCs w:val="24"/>
        </w:rPr>
        <w:t>4. Перечень профилактических мероприятий, сроки (периодичность) их проведения</w:t>
      </w:r>
    </w:p>
    <w:p w:rsidR="00E456F7" w:rsidRPr="00E456F7" w:rsidRDefault="00E456F7" w:rsidP="00E456F7">
      <w:pPr>
        <w:widowControl w:val="0"/>
        <w:tabs>
          <w:tab w:val="left" w:pos="709"/>
        </w:tabs>
        <w:spacing w:after="0" w:line="240" w:lineRule="auto"/>
        <w:contextualSpacing/>
        <w:jc w:val="right"/>
        <w:rPr>
          <w:rFonts w:ascii="PT Astra Serif" w:eastAsia="Times New Roman" w:hAnsi="PT Astra Serif" w:cs="Times New Roman"/>
          <w:sz w:val="16"/>
          <w:szCs w:val="16"/>
        </w:rPr>
      </w:pPr>
    </w:p>
    <w:p w:rsidR="00E456F7" w:rsidRPr="00E456F7" w:rsidRDefault="00E456F7" w:rsidP="00E456F7">
      <w:pPr>
        <w:widowControl w:val="0"/>
        <w:tabs>
          <w:tab w:val="left" w:pos="709"/>
        </w:tabs>
        <w:spacing w:after="0" w:line="240" w:lineRule="auto"/>
        <w:contextualSpacing/>
        <w:jc w:val="right"/>
        <w:rPr>
          <w:rFonts w:ascii="PT Astra Serif" w:eastAsia="Times New Roman" w:hAnsi="PT Astra Serif" w:cs="Times New Roman"/>
          <w:sz w:val="24"/>
          <w:szCs w:val="24"/>
        </w:rPr>
      </w:pPr>
      <w:r w:rsidRPr="00E456F7">
        <w:rPr>
          <w:rFonts w:ascii="PT Astra Serif" w:eastAsia="Times New Roman" w:hAnsi="PT Astra Serif" w:cs="Times New Roman"/>
          <w:sz w:val="24"/>
          <w:szCs w:val="24"/>
        </w:rPr>
        <w:t xml:space="preserve">Таблица </w:t>
      </w:r>
    </w:p>
    <w:tbl>
      <w:tblPr>
        <w:tblStyle w:val="a6"/>
        <w:tblpPr w:leftFromText="180" w:rightFromText="180" w:vertAnchor="text" w:horzAnchor="margin" w:tblpXSpec="center" w:tblpY="191"/>
        <w:tblW w:w="10031" w:type="dxa"/>
        <w:tblLayout w:type="fixed"/>
        <w:tblLook w:val="04A0" w:firstRow="1" w:lastRow="0" w:firstColumn="1" w:lastColumn="0" w:noHBand="0" w:noVBand="1"/>
      </w:tblPr>
      <w:tblGrid>
        <w:gridCol w:w="675"/>
        <w:gridCol w:w="4536"/>
        <w:gridCol w:w="2552"/>
        <w:gridCol w:w="2268"/>
      </w:tblGrid>
      <w:tr w:rsidR="00E456F7" w:rsidRPr="00E456F7" w:rsidTr="00127088">
        <w:tc>
          <w:tcPr>
            <w:tcW w:w="675" w:type="dxa"/>
          </w:tcPr>
          <w:p w:rsidR="00E456F7" w:rsidRPr="00E456F7" w:rsidRDefault="00E456F7" w:rsidP="00E456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  <w:lang w:val="en-US"/>
              </w:rPr>
            </w:pPr>
            <w:r w:rsidRPr="00E456F7">
              <w:rPr>
                <w:rFonts w:ascii="PT Astra Serif" w:eastAsia="Times New Roman" w:hAnsi="PT Astra Serif" w:cs="PT Astra Serif"/>
                <w:sz w:val="24"/>
                <w:szCs w:val="24"/>
                <w:lang w:val="en-US"/>
              </w:rPr>
              <w:t xml:space="preserve">№ п/п </w:t>
            </w:r>
          </w:p>
        </w:tc>
        <w:tc>
          <w:tcPr>
            <w:tcW w:w="4536" w:type="dxa"/>
            <w:vAlign w:val="center"/>
          </w:tcPr>
          <w:p w:rsidR="00E456F7" w:rsidRDefault="00E456F7" w:rsidP="0012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  <w:lang w:val="en-US"/>
              </w:rPr>
            </w:pPr>
            <w:r w:rsidRPr="00E456F7">
              <w:rPr>
                <w:rFonts w:ascii="PT Astra Serif" w:eastAsia="Times New Roman" w:hAnsi="PT Astra Serif" w:cs="PT Astra Serif"/>
                <w:sz w:val="24"/>
                <w:szCs w:val="24"/>
              </w:rPr>
              <w:t>Наименование формы</w:t>
            </w:r>
            <w:r w:rsidRPr="00E456F7">
              <w:rPr>
                <w:rFonts w:ascii="PT Astra Serif" w:eastAsia="Times New Roman" w:hAnsi="PT Astra Serif" w:cs="PT Astra Seri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456F7">
              <w:rPr>
                <w:rFonts w:ascii="PT Astra Serif" w:eastAsia="Times New Roman" w:hAnsi="PT Astra Serif" w:cs="PT Astra Serif"/>
                <w:sz w:val="24"/>
                <w:szCs w:val="24"/>
                <w:lang w:val="en-US"/>
              </w:rPr>
              <w:t>мероприятия</w:t>
            </w:r>
            <w:proofErr w:type="spellEnd"/>
          </w:p>
          <w:p w:rsidR="00E456F7" w:rsidRPr="00E456F7" w:rsidRDefault="00E456F7" w:rsidP="00127088">
            <w:pPr>
              <w:tabs>
                <w:tab w:val="left" w:pos="1356"/>
              </w:tabs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E456F7" w:rsidRPr="00E456F7" w:rsidRDefault="00E456F7" w:rsidP="0012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  <w:lang w:val="en-US"/>
              </w:rPr>
            </w:pPr>
            <w:proofErr w:type="spellStart"/>
            <w:r w:rsidRPr="00E456F7">
              <w:rPr>
                <w:rFonts w:ascii="PT Astra Serif" w:eastAsia="Times New Roman" w:hAnsi="PT Astra Serif" w:cs="PT Astra Serif"/>
                <w:sz w:val="24"/>
                <w:szCs w:val="24"/>
                <w:lang w:val="en-US"/>
              </w:rPr>
              <w:t>Срок</w:t>
            </w:r>
            <w:proofErr w:type="spellEnd"/>
            <w:r w:rsidRPr="00E456F7">
              <w:rPr>
                <w:rFonts w:ascii="PT Astra Serif" w:eastAsia="Times New Roman" w:hAnsi="PT Astra Serif" w:cs="PT Astra Serif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E456F7">
              <w:rPr>
                <w:rFonts w:ascii="PT Astra Serif" w:eastAsia="Times New Roman" w:hAnsi="PT Astra Serif" w:cs="PT Astra Serif"/>
                <w:sz w:val="24"/>
                <w:szCs w:val="24"/>
                <w:lang w:val="en-US"/>
              </w:rPr>
              <w:t>периодичность</w:t>
            </w:r>
            <w:proofErr w:type="spellEnd"/>
            <w:r w:rsidRPr="00E456F7">
              <w:rPr>
                <w:rFonts w:ascii="PT Astra Serif" w:eastAsia="Times New Roman" w:hAnsi="PT Astra Serif" w:cs="PT Astra Serif"/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E456F7">
              <w:rPr>
                <w:rFonts w:ascii="PT Astra Serif" w:eastAsia="Times New Roman" w:hAnsi="PT Astra Serif" w:cs="PT Astra Serif"/>
                <w:sz w:val="24"/>
                <w:szCs w:val="24"/>
                <w:lang w:val="en-US"/>
              </w:rPr>
              <w:t>проведения</w:t>
            </w:r>
            <w:proofErr w:type="spellEnd"/>
            <w:r w:rsidRPr="00E456F7">
              <w:rPr>
                <w:rFonts w:ascii="PT Astra Serif" w:eastAsia="Times New Roman" w:hAnsi="PT Astra Serif" w:cs="PT Astra Seri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456F7">
              <w:rPr>
                <w:rFonts w:ascii="PT Astra Serif" w:eastAsia="Times New Roman" w:hAnsi="PT Astra Serif" w:cs="PT Astra Serif"/>
                <w:sz w:val="24"/>
                <w:szCs w:val="24"/>
                <w:lang w:val="en-US"/>
              </w:rPr>
              <w:t>мероприятия</w:t>
            </w:r>
            <w:proofErr w:type="spellEnd"/>
          </w:p>
        </w:tc>
        <w:tc>
          <w:tcPr>
            <w:tcW w:w="2268" w:type="dxa"/>
            <w:vAlign w:val="center"/>
          </w:tcPr>
          <w:p w:rsidR="00E456F7" w:rsidRPr="00E456F7" w:rsidRDefault="00E456F7" w:rsidP="0012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  <w:lang w:val="en-US"/>
              </w:rPr>
            </w:pPr>
            <w:proofErr w:type="spellStart"/>
            <w:r w:rsidRPr="00E456F7">
              <w:rPr>
                <w:rFonts w:ascii="PT Astra Serif" w:eastAsia="Times New Roman" w:hAnsi="PT Astra Serif" w:cs="PT Astra Serif"/>
                <w:sz w:val="24"/>
                <w:szCs w:val="24"/>
                <w:lang w:val="en-US"/>
              </w:rPr>
              <w:t>Ответственный</w:t>
            </w:r>
            <w:proofErr w:type="spellEnd"/>
            <w:r w:rsidRPr="00E456F7">
              <w:rPr>
                <w:rFonts w:ascii="PT Astra Serif" w:eastAsia="Times New Roman" w:hAnsi="PT Astra Serif" w:cs="PT Astra Seri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456F7">
              <w:rPr>
                <w:rFonts w:ascii="PT Astra Serif" w:eastAsia="Times New Roman" w:hAnsi="PT Astra Serif" w:cs="PT Astra Serif"/>
                <w:sz w:val="24"/>
                <w:szCs w:val="24"/>
                <w:lang w:val="en-US"/>
              </w:rPr>
              <w:t>исполнитель</w:t>
            </w:r>
            <w:proofErr w:type="spellEnd"/>
          </w:p>
        </w:tc>
      </w:tr>
      <w:tr w:rsidR="00E456F7" w:rsidRPr="00E456F7" w:rsidTr="00E456F7">
        <w:tc>
          <w:tcPr>
            <w:tcW w:w="10031" w:type="dxa"/>
            <w:gridSpan w:val="4"/>
          </w:tcPr>
          <w:p w:rsidR="00E456F7" w:rsidRPr="00E456F7" w:rsidRDefault="00E456F7" w:rsidP="00E456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E456F7">
              <w:rPr>
                <w:rFonts w:ascii="PT Astra Serif" w:eastAsia="Times New Roman" w:hAnsi="PT Astra Serif" w:cs="PT Astra Serif"/>
                <w:sz w:val="24"/>
                <w:szCs w:val="24"/>
              </w:rPr>
              <w:t>1. Информирование</w:t>
            </w:r>
          </w:p>
        </w:tc>
      </w:tr>
      <w:tr w:rsidR="00E456F7" w:rsidRPr="00E456F7" w:rsidTr="00E456F7">
        <w:tc>
          <w:tcPr>
            <w:tcW w:w="675" w:type="dxa"/>
          </w:tcPr>
          <w:p w:rsidR="00E456F7" w:rsidRPr="00E456F7" w:rsidRDefault="00E456F7" w:rsidP="00E456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E456F7">
              <w:rPr>
                <w:rFonts w:ascii="PT Astra Serif" w:eastAsia="Times New Roman" w:hAnsi="PT Astra Serif" w:cs="Times New Roman"/>
                <w:sz w:val="24"/>
                <w:szCs w:val="24"/>
              </w:rPr>
              <w:t>1.1.</w:t>
            </w:r>
          </w:p>
          <w:p w:rsidR="00E456F7" w:rsidRPr="00E456F7" w:rsidRDefault="00E456F7" w:rsidP="00E456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E456F7" w:rsidRPr="00E456F7" w:rsidRDefault="00E456F7" w:rsidP="00E456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E456F7" w:rsidRPr="00E456F7" w:rsidRDefault="00E456F7" w:rsidP="00E456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456F7" w:rsidRPr="00E456F7" w:rsidRDefault="00E456F7" w:rsidP="00E456F7">
            <w:pPr>
              <w:widowControl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E456F7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Актуализация и размещение в сети «Интернет» на официальном сайте </w:t>
            </w:r>
            <w:r w:rsidR="00B5791A">
              <w:rPr>
                <w:rFonts w:ascii="PT Astra Serif" w:eastAsia="Times New Roman" w:hAnsi="PT Astra Serif" w:cs="Times New Roman"/>
                <w:sz w:val="24"/>
                <w:szCs w:val="24"/>
              </w:rPr>
              <w:t>Администрации</w:t>
            </w:r>
            <w:r w:rsidRPr="00E456F7">
              <w:rPr>
                <w:rFonts w:ascii="PT Astra Serif" w:eastAsia="Times New Roman" w:hAnsi="PT Astra Serif" w:cs="Times New Roman"/>
                <w:sz w:val="24"/>
                <w:szCs w:val="24"/>
              </w:rPr>
              <w:t>:</w:t>
            </w:r>
          </w:p>
          <w:p w:rsidR="007F4DEC" w:rsidRPr="000E031B" w:rsidRDefault="00E456F7" w:rsidP="007F4DEC">
            <w:pPr>
              <w:tabs>
                <w:tab w:val="left" w:pos="-142"/>
              </w:tabs>
              <w:ind w:right="-1"/>
              <w:rPr>
                <w:rFonts w:ascii="PT Astra Serif" w:hAnsi="PT Astra Serif"/>
                <w:b/>
                <w:sz w:val="24"/>
                <w:szCs w:val="24"/>
              </w:rPr>
            </w:pPr>
            <w:r w:rsidRPr="00E456F7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а) перечня нормативных правовых актов, содержащих обязательные требования, оценка соблюдения которых осуществляется в рамках муниципального </w:t>
            </w:r>
            <w:r w:rsidR="00A41820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жилищного </w:t>
            </w:r>
            <w:r w:rsidRPr="00E456F7">
              <w:rPr>
                <w:rFonts w:ascii="PT Astra Serif" w:eastAsia="Times New Roman" w:hAnsi="PT Astra Serif" w:cs="Times New Roman"/>
                <w:sz w:val="24"/>
                <w:szCs w:val="24"/>
              </w:rPr>
              <w:t>контроля</w:t>
            </w:r>
            <w:r w:rsidR="007F4DEC" w:rsidRPr="007F4DEC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</w:t>
            </w:r>
            <w:r w:rsidR="007F4DEC" w:rsidRPr="007F4DEC">
              <w:rPr>
                <w:rFonts w:ascii="PT Astra Serif" w:eastAsia="Calibri" w:hAnsi="PT Astra Serif" w:cs="Times New Roman"/>
                <w:bCs/>
                <w:sz w:val="24"/>
                <w:szCs w:val="24"/>
              </w:rPr>
              <w:t xml:space="preserve"> </w:t>
            </w:r>
            <w:r w:rsidR="00B5791A" w:rsidRPr="00037994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 </w:t>
            </w:r>
          </w:p>
          <w:p w:rsidR="00E456F7" w:rsidRPr="00E456F7" w:rsidRDefault="00E456F7" w:rsidP="00E456F7">
            <w:pPr>
              <w:widowControl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EA25B2" w:rsidRDefault="00EA25B2" w:rsidP="00E456F7">
            <w:pPr>
              <w:widowControl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EA25B2" w:rsidRDefault="00EA25B2" w:rsidP="00E456F7">
            <w:pPr>
              <w:widowControl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E456F7" w:rsidRPr="00E456F7" w:rsidRDefault="00E456F7" w:rsidP="00E456F7">
            <w:pPr>
              <w:widowControl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E456F7">
              <w:rPr>
                <w:rFonts w:ascii="PT Astra Serif" w:eastAsia="Times New Roman" w:hAnsi="PT Astra Serif" w:cs="Times New Roman"/>
                <w:sz w:val="24"/>
                <w:szCs w:val="24"/>
              </w:rPr>
              <w:t>б) материалов, информационных писем, руководств по соблюдению обязательных требований</w:t>
            </w:r>
          </w:p>
          <w:p w:rsidR="00E456F7" w:rsidRDefault="00E456F7" w:rsidP="00E456F7">
            <w:pPr>
              <w:widowControl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E456F7" w:rsidRPr="00E456F7" w:rsidRDefault="00E456F7" w:rsidP="00E456F7">
            <w:pPr>
              <w:widowControl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E456F7">
              <w:rPr>
                <w:rFonts w:ascii="PT Astra Serif" w:eastAsia="Times New Roman" w:hAnsi="PT Astra Serif" w:cs="Times New Roman"/>
                <w:sz w:val="24"/>
                <w:szCs w:val="24"/>
              </w:rPr>
              <w:t>в) перечня индикаторов риска нарушения обязательных требований</w:t>
            </w:r>
          </w:p>
          <w:p w:rsidR="00E456F7" w:rsidRPr="00E456F7" w:rsidRDefault="00E456F7" w:rsidP="00E456F7">
            <w:pPr>
              <w:widowControl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E456F7" w:rsidRDefault="00E456F7" w:rsidP="00E456F7">
            <w:pPr>
              <w:widowControl w:val="0"/>
              <w:tabs>
                <w:tab w:val="left" w:pos="176"/>
              </w:tabs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E456F7" w:rsidRPr="00E456F7" w:rsidRDefault="00E456F7" w:rsidP="00E456F7">
            <w:pPr>
              <w:widowControl w:val="0"/>
              <w:tabs>
                <w:tab w:val="left" w:pos="176"/>
              </w:tabs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E456F7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г) программы профилактики рисков причинения вреда (ущерба) охраняемым законом ценностям </w:t>
            </w:r>
          </w:p>
          <w:p w:rsidR="00E456F7" w:rsidRPr="00E456F7" w:rsidRDefault="00E456F7" w:rsidP="00E456F7">
            <w:pPr>
              <w:widowControl w:val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456F7" w:rsidRDefault="00E456F7" w:rsidP="00E456F7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E456F7" w:rsidRDefault="00E456F7" w:rsidP="00E456F7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E456F7" w:rsidRDefault="00E456F7" w:rsidP="00E456F7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E456F7" w:rsidRPr="00E456F7" w:rsidRDefault="00E456F7" w:rsidP="00E456F7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E456F7"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  <w:t>Не позднее 5 рабочих дней с момента изменения действующего законодательства</w:t>
            </w:r>
          </w:p>
          <w:p w:rsidR="00E456F7" w:rsidRPr="00E456F7" w:rsidRDefault="00E456F7" w:rsidP="00E456F7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127088" w:rsidRDefault="00127088" w:rsidP="00E456F7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127088" w:rsidRDefault="00127088" w:rsidP="00E456F7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127088" w:rsidRDefault="00127088" w:rsidP="00E456F7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E456F7" w:rsidRPr="00E456F7" w:rsidRDefault="00E456F7" w:rsidP="00E456F7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E456F7"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  <w:t>Не реже 2 раз в год</w:t>
            </w:r>
          </w:p>
          <w:p w:rsidR="00E456F7" w:rsidRPr="00E456F7" w:rsidRDefault="00E456F7" w:rsidP="00E456F7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E456F7" w:rsidRDefault="00E456F7" w:rsidP="00E456F7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127088" w:rsidRDefault="00127088" w:rsidP="00E456F7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E456F7" w:rsidRPr="00E456F7" w:rsidRDefault="00E456F7" w:rsidP="00E456F7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E456F7"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  <w:t>Не позднее 10 рабочих дней после их утверждения</w:t>
            </w:r>
          </w:p>
          <w:p w:rsidR="00127088" w:rsidRDefault="00127088" w:rsidP="00E456F7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E456F7" w:rsidRPr="00E456F7" w:rsidRDefault="00E456F7" w:rsidP="00E456F7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E456F7"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  <w:t>Не позднее 25 декабря предшествующего года</w:t>
            </w:r>
          </w:p>
        </w:tc>
        <w:tc>
          <w:tcPr>
            <w:tcW w:w="2268" w:type="dxa"/>
          </w:tcPr>
          <w:p w:rsidR="00E456F7" w:rsidRDefault="00B5791A" w:rsidP="00E456F7">
            <w:pPr>
              <w:widowControl w:val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PT Astra Serif"/>
                <w:sz w:val="24"/>
                <w:szCs w:val="24"/>
              </w:rPr>
              <w:t>Стародубова Е.В.</w:t>
            </w:r>
          </w:p>
          <w:p w:rsidR="00B5791A" w:rsidRPr="00E456F7" w:rsidRDefault="00B5791A" w:rsidP="00E456F7">
            <w:pPr>
              <w:widowControl w:val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PT Astra Serif"/>
                <w:sz w:val="24"/>
                <w:szCs w:val="24"/>
              </w:rPr>
              <w:t>Кудрявцева Д.С.</w:t>
            </w:r>
          </w:p>
        </w:tc>
      </w:tr>
      <w:tr w:rsidR="00E456F7" w:rsidRPr="00E456F7" w:rsidTr="006260E3">
        <w:tc>
          <w:tcPr>
            <w:tcW w:w="10031" w:type="dxa"/>
            <w:gridSpan w:val="4"/>
          </w:tcPr>
          <w:p w:rsidR="00E456F7" w:rsidRPr="006649CD" w:rsidRDefault="00E456F7" w:rsidP="00E456F7">
            <w:pPr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</w:t>
            </w:r>
            <w:r w:rsidRPr="00962E01">
              <w:rPr>
                <w:rFonts w:ascii="PT Astra Serif" w:hAnsi="PT Astra Serif"/>
                <w:sz w:val="24"/>
                <w:szCs w:val="24"/>
              </w:rPr>
              <w:t>. Объявление  предостережения</w:t>
            </w:r>
          </w:p>
        </w:tc>
      </w:tr>
      <w:tr w:rsidR="00E456F7" w:rsidRPr="00E456F7" w:rsidTr="00E456F7">
        <w:tc>
          <w:tcPr>
            <w:tcW w:w="675" w:type="dxa"/>
          </w:tcPr>
          <w:p w:rsidR="00E456F7" w:rsidRPr="00E456F7" w:rsidRDefault="00E456F7" w:rsidP="00E456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2.1.</w:t>
            </w:r>
          </w:p>
        </w:tc>
        <w:tc>
          <w:tcPr>
            <w:tcW w:w="4536" w:type="dxa"/>
          </w:tcPr>
          <w:p w:rsidR="00E456F7" w:rsidRPr="00E456F7" w:rsidRDefault="00E456F7" w:rsidP="00E456F7">
            <w:pPr>
              <w:widowControl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  <w:t>Выдача контролируемому лицу предостережения о недопустимости нарушений обязательных требований при осуществлении деятельности</w:t>
            </w:r>
          </w:p>
        </w:tc>
        <w:tc>
          <w:tcPr>
            <w:tcW w:w="2552" w:type="dxa"/>
          </w:tcPr>
          <w:p w:rsidR="00E456F7" w:rsidRPr="00E456F7" w:rsidRDefault="00E456F7" w:rsidP="00A41820">
            <w:pPr>
              <w:tabs>
                <w:tab w:val="left" w:pos="-142"/>
              </w:tabs>
              <w:ind w:right="-1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  <w:t xml:space="preserve">При принятии решения должностными лицами, </w:t>
            </w: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  <w:lastRenderedPageBreak/>
              <w:t xml:space="preserve">уполномоченными на осуществление муниципального </w:t>
            </w:r>
            <w:r w:rsidR="00A41820"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  <w:t>жилищного контроля</w:t>
            </w:r>
          </w:p>
        </w:tc>
        <w:tc>
          <w:tcPr>
            <w:tcW w:w="2268" w:type="dxa"/>
          </w:tcPr>
          <w:p w:rsidR="00E456F7" w:rsidRDefault="00B5791A" w:rsidP="00E456F7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  <w:lastRenderedPageBreak/>
              <w:t>Аракчеева М.А.</w:t>
            </w:r>
          </w:p>
          <w:p w:rsidR="00B5791A" w:rsidRPr="00E456F7" w:rsidRDefault="00B5791A" w:rsidP="00E456F7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  <w:t>Стародубова Е.В.</w:t>
            </w:r>
          </w:p>
        </w:tc>
      </w:tr>
      <w:tr w:rsidR="00E456F7" w:rsidRPr="00E456F7" w:rsidTr="00DF5F55">
        <w:tc>
          <w:tcPr>
            <w:tcW w:w="10031" w:type="dxa"/>
            <w:gridSpan w:val="4"/>
          </w:tcPr>
          <w:p w:rsidR="00E456F7" w:rsidRPr="006649CD" w:rsidRDefault="00E456F7" w:rsidP="00E456F7">
            <w:pPr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62E01">
              <w:rPr>
                <w:rFonts w:ascii="PT Astra Serif" w:hAnsi="PT Astra Serif"/>
                <w:sz w:val="24"/>
                <w:szCs w:val="24"/>
              </w:rPr>
              <w:lastRenderedPageBreak/>
              <w:t>З. Консультирование</w:t>
            </w:r>
          </w:p>
        </w:tc>
      </w:tr>
      <w:tr w:rsidR="00E456F7" w:rsidRPr="00E456F7" w:rsidTr="00E456F7">
        <w:tc>
          <w:tcPr>
            <w:tcW w:w="675" w:type="dxa"/>
          </w:tcPr>
          <w:p w:rsidR="00E456F7" w:rsidRPr="00E456F7" w:rsidRDefault="00E456F7" w:rsidP="00E456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3.1.</w:t>
            </w:r>
          </w:p>
        </w:tc>
        <w:tc>
          <w:tcPr>
            <w:tcW w:w="4536" w:type="dxa"/>
          </w:tcPr>
          <w:p w:rsidR="007F4DEC" w:rsidRPr="007F4DEC" w:rsidRDefault="00E456F7" w:rsidP="007F4DEC">
            <w:pPr>
              <w:tabs>
                <w:tab w:val="left" w:pos="-142"/>
              </w:tabs>
              <w:ind w:right="-1"/>
              <w:rPr>
                <w:rFonts w:ascii="PT Astra Serif" w:hAnsi="PT Astra Serif"/>
                <w:sz w:val="24"/>
                <w:szCs w:val="24"/>
              </w:rPr>
            </w:pPr>
            <w:r w:rsidRPr="00962E01">
              <w:rPr>
                <w:rFonts w:ascii="PT Astra Serif" w:hAnsi="PT Astra Serif"/>
                <w:sz w:val="24"/>
                <w:szCs w:val="24"/>
              </w:rPr>
              <w:t>Консультирование контролируемых лиц и их представ</w:t>
            </w:r>
            <w:r w:rsidR="007F4DEC">
              <w:rPr>
                <w:rFonts w:ascii="PT Astra Serif" w:hAnsi="PT Astra Serif"/>
                <w:sz w:val="24"/>
                <w:szCs w:val="24"/>
              </w:rPr>
              <w:t xml:space="preserve">ителей по вопросам, связанным с  </w:t>
            </w:r>
            <w:r w:rsidRPr="00962E01">
              <w:rPr>
                <w:rFonts w:ascii="PT Astra Serif" w:hAnsi="PT Astra Serif"/>
                <w:sz w:val="24"/>
                <w:szCs w:val="24"/>
              </w:rPr>
              <w:t>организацией</w:t>
            </w:r>
            <w:r w:rsidR="007F4DEC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962E01">
              <w:rPr>
                <w:rFonts w:ascii="PT Astra Serif" w:hAnsi="PT Astra Serif"/>
                <w:sz w:val="24"/>
                <w:szCs w:val="24"/>
              </w:rPr>
              <w:t>и</w:t>
            </w:r>
            <w:r w:rsidR="007F4DEC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7F4DEC">
              <w:rPr>
                <w:rFonts w:ascii="PT Astra Serif" w:hAnsi="PT Astra Serif"/>
                <w:sz w:val="24"/>
                <w:szCs w:val="24"/>
              </w:rPr>
              <w:t xml:space="preserve">осуществлением муниципального </w:t>
            </w:r>
            <w:r w:rsidR="00A41820">
              <w:rPr>
                <w:rFonts w:ascii="PT Astra Serif" w:hAnsi="PT Astra Serif"/>
                <w:sz w:val="24"/>
                <w:szCs w:val="24"/>
              </w:rPr>
              <w:t xml:space="preserve">жилищного </w:t>
            </w:r>
            <w:r w:rsidRPr="007F4DEC">
              <w:rPr>
                <w:rFonts w:ascii="PT Astra Serif" w:hAnsi="PT Astra Serif"/>
                <w:sz w:val="24"/>
                <w:szCs w:val="24"/>
              </w:rPr>
              <w:t>контроля</w:t>
            </w:r>
            <w:proofErr w:type="gramStart"/>
            <w:r w:rsidR="007F4DEC" w:rsidRPr="007F4DEC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7F4DEC">
              <w:rPr>
                <w:rFonts w:ascii="PT Astra Serif" w:hAnsi="PT Astra Serif"/>
                <w:sz w:val="24"/>
                <w:szCs w:val="24"/>
              </w:rPr>
              <w:t>:</w:t>
            </w:r>
            <w:proofErr w:type="gramEnd"/>
            <w:r w:rsidRPr="007F4DEC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  <w:p w:rsidR="00E456F7" w:rsidRPr="00962E01" w:rsidRDefault="00E456F7" w:rsidP="00E456F7">
            <w:pPr>
              <w:rPr>
                <w:rFonts w:ascii="PT Astra Serif" w:hAnsi="PT Astra Serif"/>
                <w:sz w:val="24"/>
                <w:szCs w:val="24"/>
              </w:rPr>
            </w:pPr>
            <w:r w:rsidRPr="00962E01">
              <w:rPr>
                <w:rFonts w:ascii="PT Astra Serif" w:hAnsi="PT Astra Serif"/>
                <w:sz w:val="24"/>
                <w:szCs w:val="24"/>
              </w:rPr>
              <w:t>1) порядок проведения контрольных мероприятий;</w:t>
            </w:r>
          </w:p>
          <w:p w:rsidR="00E456F7" w:rsidRPr="00962E01" w:rsidRDefault="007F4DEC" w:rsidP="00E456F7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2) </w:t>
            </w:r>
            <w:r w:rsidR="00E456F7" w:rsidRPr="00962E01">
              <w:rPr>
                <w:rFonts w:ascii="PT Astra Serif" w:hAnsi="PT Astra Serif"/>
                <w:sz w:val="24"/>
                <w:szCs w:val="24"/>
              </w:rPr>
              <w:t>порядок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E456F7" w:rsidRPr="00962E01">
              <w:rPr>
                <w:rFonts w:ascii="PT Astra Serif" w:hAnsi="PT Astra Serif"/>
                <w:sz w:val="24"/>
                <w:szCs w:val="24"/>
              </w:rPr>
              <w:t>осуществления профилактических мероприятий;</w:t>
            </w:r>
          </w:p>
          <w:p w:rsidR="00E456F7" w:rsidRPr="00962E01" w:rsidRDefault="00E456F7" w:rsidP="00E456F7">
            <w:pPr>
              <w:rPr>
                <w:rFonts w:ascii="PT Astra Serif" w:hAnsi="PT Astra Serif"/>
                <w:sz w:val="24"/>
                <w:szCs w:val="24"/>
              </w:rPr>
            </w:pPr>
            <w:r w:rsidRPr="00962E01">
              <w:rPr>
                <w:rFonts w:ascii="PT Astra Serif" w:hAnsi="PT Astra Serif"/>
                <w:sz w:val="24"/>
                <w:szCs w:val="24"/>
              </w:rPr>
              <w:t>З) порядок принятия решений по итогам контрольных мероприятий;</w:t>
            </w:r>
          </w:p>
          <w:p w:rsidR="00E456F7" w:rsidRPr="00E456F7" w:rsidRDefault="007F4DEC" w:rsidP="00E456F7">
            <w:pPr>
              <w:widowControl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4) порядок </w:t>
            </w:r>
            <w:r w:rsidR="00E456F7" w:rsidRPr="00962E01">
              <w:rPr>
                <w:rFonts w:ascii="PT Astra Serif" w:hAnsi="PT Astra Serif"/>
                <w:sz w:val="24"/>
                <w:szCs w:val="24"/>
              </w:rPr>
              <w:t>обжалования решений Контрольного органа.</w:t>
            </w:r>
          </w:p>
        </w:tc>
        <w:tc>
          <w:tcPr>
            <w:tcW w:w="2552" w:type="dxa"/>
          </w:tcPr>
          <w:p w:rsidR="00E456F7" w:rsidRPr="00962E01" w:rsidRDefault="00E456F7" w:rsidP="00E456F7">
            <w:pPr>
              <w:rPr>
                <w:rFonts w:ascii="PT Astra Serif" w:hAnsi="PT Astra Serif"/>
                <w:sz w:val="24"/>
                <w:szCs w:val="24"/>
              </w:rPr>
            </w:pPr>
            <w:r w:rsidRPr="00962E01">
              <w:rPr>
                <w:rFonts w:ascii="PT Astra Serif" w:hAnsi="PT Astra Serif"/>
                <w:sz w:val="24"/>
                <w:szCs w:val="24"/>
              </w:rPr>
              <w:t>По запросу</w:t>
            </w:r>
          </w:p>
          <w:p w:rsidR="00E456F7" w:rsidRPr="00962E01" w:rsidRDefault="00E456F7" w:rsidP="00E456F7">
            <w:pPr>
              <w:rPr>
                <w:rFonts w:ascii="PT Astra Serif" w:hAnsi="PT Astra Serif"/>
                <w:sz w:val="24"/>
                <w:szCs w:val="24"/>
              </w:rPr>
            </w:pPr>
            <w:r w:rsidRPr="00962E01">
              <w:rPr>
                <w:rFonts w:ascii="PT Astra Serif" w:hAnsi="PT Astra Serif"/>
                <w:sz w:val="24"/>
                <w:szCs w:val="24"/>
              </w:rPr>
              <w:t xml:space="preserve">В форме </w:t>
            </w:r>
            <w:proofErr w:type="gramStart"/>
            <w:r w:rsidRPr="00962E01">
              <w:rPr>
                <w:rFonts w:ascii="PT Astra Serif" w:hAnsi="PT Astra Serif"/>
                <w:sz w:val="24"/>
                <w:szCs w:val="24"/>
              </w:rPr>
              <w:t>устных</w:t>
            </w:r>
            <w:proofErr w:type="gramEnd"/>
            <w:r w:rsidRPr="00962E01">
              <w:rPr>
                <w:rFonts w:ascii="PT Astra Serif" w:hAnsi="PT Astra Serif"/>
                <w:sz w:val="24"/>
                <w:szCs w:val="24"/>
              </w:rPr>
              <w:t xml:space="preserve"> и</w:t>
            </w:r>
          </w:p>
          <w:p w:rsidR="00E456F7" w:rsidRDefault="00E456F7" w:rsidP="00E456F7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962E01">
              <w:rPr>
                <w:rFonts w:ascii="PT Astra Serif" w:hAnsi="PT Astra Serif"/>
                <w:sz w:val="24"/>
                <w:szCs w:val="24"/>
              </w:rPr>
              <w:t>письменных разъяснений</w:t>
            </w:r>
          </w:p>
        </w:tc>
        <w:tc>
          <w:tcPr>
            <w:tcW w:w="2268" w:type="dxa"/>
          </w:tcPr>
          <w:p w:rsidR="00E456F7" w:rsidRDefault="00B5791A" w:rsidP="00E456F7">
            <w:pPr>
              <w:widowControl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Стародубова Е.В.</w:t>
            </w:r>
          </w:p>
          <w:p w:rsidR="00B5791A" w:rsidRPr="006649CD" w:rsidRDefault="00B5791A" w:rsidP="00E456F7">
            <w:pPr>
              <w:widowControl w:val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E456F7" w:rsidRPr="00E456F7" w:rsidTr="00F96CC3">
        <w:tc>
          <w:tcPr>
            <w:tcW w:w="10031" w:type="dxa"/>
            <w:gridSpan w:val="4"/>
          </w:tcPr>
          <w:p w:rsidR="00E456F7" w:rsidRPr="006649CD" w:rsidRDefault="00E456F7" w:rsidP="00E456F7">
            <w:pPr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62E01">
              <w:rPr>
                <w:rFonts w:ascii="PT Astra Serif" w:hAnsi="PT Astra Serif"/>
                <w:sz w:val="24"/>
                <w:szCs w:val="24"/>
              </w:rPr>
              <w:t>4. Профилактический визит</w:t>
            </w:r>
          </w:p>
        </w:tc>
      </w:tr>
      <w:tr w:rsidR="00E456F7" w:rsidRPr="00E456F7" w:rsidTr="00E456F7">
        <w:tc>
          <w:tcPr>
            <w:tcW w:w="675" w:type="dxa"/>
          </w:tcPr>
          <w:p w:rsidR="00E456F7" w:rsidRPr="00E456F7" w:rsidRDefault="00E456F7" w:rsidP="00E456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962E01">
              <w:rPr>
                <w:rFonts w:ascii="PT Astra Serif" w:hAnsi="PT Astra Serif"/>
                <w:sz w:val="24"/>
                <w:szCs w:val="24"/>
              </w:rPr>
              <w:t>4.1.</w:t>
            </w:r>
          </w:p>
        </w:tc>
        <w:tc>
          <w:tcPr>
            <w:tcW w:w="4536" w:type="dxa"/>
          </w:tcPr>
          <w:p w:rsidR="00E456F7" w:rsidRPr="00E456F7" w:rsidRDefault="00E456F7" w:rsidP="00E456F7">
            <w:pPr>
              <w:widowControl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962E01">
              <w:rPr>
                <w:rFonts w:ascii="PT Astra Serif" w:hAnsi="PT Astra Serif"/>
                <w:sz w:val="24"/>
                <w:szCs w:val="24"/>
              </w:rPr>
              <w:t>Профилактическая беседа по месту осуществления деятельности контролируемого лица либо путем использования видеоконференц-связи</w:t>
            </w:r>
          </w:p>
        </w:tc>
        <w:tc>
          <w:tcPr>
            <w:tcW w:w="2552" w:type="dxa"/>
          </w:tcPr>
          <w:p w:rsidR="00E456F7" w:rsidRPr="00962E01" w:rsidRDefault="00277796" w:rsidP="00E456F7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</w:t>
            </w:r>
            <w:r w:rsidR="00E456F7" w:rsidRPr="00962E01">
              <w:rPr>
                <w:rFonts w:ascii="PT Astra Serif" w:hAnsi="PT Astra Serif"/>
                <w:sz w:val="24"/>
                <w:szCs w:val="24"/>
              </w:rPr>
              <w:t xml:space="preserve"> квартал 202</w:t>
            </w:r>
            <w:r>
              <w:rPr>
                <w:rFonts w:ascii="PT Astra Serif" w:hAnsi="PT Astra Serif"/>
                <w:sz w:val="24"/>
                <w:szCs w:val="24"/>
              </w:rPr>
              <w:t>3</w:t>
            </w:r>
          </w:p>
          <w:p w:rsidR="00E456F7" w:rsidRDefault="00E456F7" w:rsidP="00E456F7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962E01">
              <w:rPr>
                <w:rFonts w:ascii="PT Astra Serif" w:hAnsi="PT Astra Serif"/>
                <w:sz w:val="24"/>
                <w:szCs w:val="24"/>
              </w:rPr>
              <w:t>года</w:t>
            </w:r>
          </w:p>
        </w:tc>
        <w:tc>
          <w:tcPr>
            <w:tcW w:w="2268" w:type="dxa"/>
          </w:tcPr>
          <w:p w:rsidR="00E456F7" w:rsidRDefault="00B5791A" w:rsidP="00E456F7">
            <w:pPr>
              <w:widowControl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Стародубова Е.В.</w:t>
            </w:r>
          </w:p>
          <w:p w:rsidR="00B5791A" w:rsidRPr="006649CD" w:rsidRDefault="00277796" w:rsidP="00E456F7">
            <w:pPr>
              <w:widowControl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Чижова Н.А.</w:t>
            </w:r>
            <w:bookmarkStart w:id="0" w:name="_GoBack"/>
            <w:bookmarkEnd w:id="0"/>
          </w:p>
        </w:tc>
      </w:tr>
    </w:tbl>
    <w:p w:rsidR="00962E01" w:rsidRPr="00962E01" w:rsidRDefault="00962E01" w:rsidP="00962E01">
      <w:pPr>
        <w:tabs>
          <w:tab w:val="left" w:pos="-142"/>
        </w:tabs>
        <w:spacing w:after="0" w:line="224" w:lineRule="auto"/>
        <w:ind w:right="314"/>
        <w:rPr>
          <w:rFonts w:ascii="PT Astra Serif" w:hAnsi="PT Astra Serif"/>
          <w:b/>
          <w:sz w:val="24"/>
          <w:szCs w:val="24"/>
        </w:rPr>
      </w:pPr>
    </w:p>
    <w:p w:rsidR="00294B57" w:rsidRPr="00962E01" w:rsidRDefault="00294B57" w:rsidP="00962E01">
      <w:pPr>
        <w:tabs>
          <w:tab w:val="left" w:pos="-142"/>
        </w:tabs>
        <w:spacing w:after="265" w:line="224" w:lineRule="auto"/>
        <w:ind w:right="314"/>
        <w:jc w:val="center"/>
        <w:rPr>
          <w:rFonts w:ascii="PT Astra Serif" w:hAnsi="PT Astra Serif"/>
          <w:b/>
          <w:sz w:val="24"/>
          <w:szCs w:val="24"/>
        </w:rPr>
      </w:pPr>
      <w:r w:rsidRPr="00962E01">
        <w:rPr>
          <w:rFonts w:ascii="PT Astra Serif" w:hAnsi="PT Astra Serif"/>
          <w:b/>
          <w:sz w:val="24"/>
          <w:szCs w:val="24"/>
        </w:rPr>
        <w:t>5. Показатели результативности и эффективности программы профилактики рисков причинения вреда (ущерба)</w:t>
      </w:r>
    </w:p>
    <w:p w:rsidR="00962E01" w:rsidRPr="006649CD" w:rsidRDefault="00962E01" w:rsidP="00127088">
      <w:pPr>
        <w:spacing w:after="0"/>
        <w:ind w:left="446"/>
        <w:jc w:val="both"/>
        <w:rPr>
          <w:rFonts w:ascii="PT Astra Serif" w:hAnsi="PT Astra Serif"/>
          <w:sz w:val="24"/>
          <w:szCs w:val="24"/>
        </w:rPr>
      </w:pPr>
      <w:r w:rsidRPr="006649CD">
        <w:rPr>
          <w:rFonts w:ascii="PT Astra Serif" w:hAnsi="PT Astra Serif"/>
          <w:sz w:val="24"/>
          <w:szCs w:val="24"/>
        </w:rPr>
        <w:t>Реализация программы профилактики</w:t>
      </w:r>
      <w:r>
        <w:rPr>
          <w:rFonts w:ascii="PT Astra Serif" w:hAnsi="PT Astra Serif"/>
          <w:sz w:val="24"/>
          <w:szCs w:val="24"/>
        </w:rPr>
        <w:t xml:space="preserve"> </w:t>
      </w:r>
      <w:r w:rsidRPr="006649CD">
        <w:rPr>
          <w:rFonts w:ascii="PT Astra Serif" w:hAnsi="PT Astra Serif"/>
          <w:sz w:val="24"/>
          <w:szCs w:val="24"/>
        </w:rPr>
        <w:t>способствует:</w:t>
      </w:r>
    </w:p>
    <w:p w:rsidR="00962E01" w:rsidRPr="006649CD" w:rsidRDefault="00962E01" w:rsidP="00127088">
      <w:pPr>
        <w:spacing w:after="0" w:line="259" w:lineRule="auto"/>
        <w:ind w:left="10" w:firstLine="43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- </w:t>
      </w:r>
      <w:r w:rsidRPr="006649CD">
        <w:rPr>
          <w:rFonts w:ascii="PT Astra Serif" w:hAnsi="PT Astra Serif"/>
          <w:sz w:val="24"/>
          <w:szCs w:val="24"/>
        </w:rPr>
        <w:t>увеличению доли контролируемых лиц, соблюдающих обязательные требования</w:t>
      </w:r>
      <w:r w:rsidR="00127088">
        <w:rPr>
          <w:rFonts w:ascii="PT Astra Serif" w:hAnsi="PT Astra Serif"/>
          <w:sz w:val="24"/>
          <w:szCs w:val="24"/>
        </w:rPr>
        <w:t xml:space="preserve"> </w:t>
      </w:r>
      <w:r w:rsidRPr="006649CD">
        <w:rPr>
          <w:rFonts w:ascii="PT Astra Serif" w:hAnsi="PT Astra Serif"/>
          <w:sz w:val="24"/>
          <w:szCs w:val="24"/>
        </w:rPr>
        <w:t>Законодательства</w:t>
      </w:r>
      <w:r>
        <w:rPr>
          <w:rFonts w:ascii="PT Astra Serif" w:hAnsi="PT Astra Serif"/>
          <w:sz w:val="24"/>
          <w:szCs w:val="24"/>
        </w:rPr>
        <w:t xml:space="preserve"> Российской Федерации в сфере </w:t>
      </w:r>
      <w:r w:rsidR="00EA25B2">
        <w:rPr>
          <w:rFonts w:ascii="PT Astra Serif" w:hAnsi="PT Astra Serif"/>
          <w:sz w:val="24"/>
          <w:szCs w:val="24"/>
        </w:rPr>
        <w:t>благоустройства</w:t>
      </w:r>
      <w:r w:rsidRPr="006649CD">
        <w:rPr>
          <w:rFonts w:ascii="PT Astra Serif" w:hAnsi="PT Astra Serif"/>
          <w:sz w:val="24"/>
          <w:szCs w:val="24"/>
        </w:rPr>
        <w:t>;</w:t>
      </w:r>
    </w:p>
    <w:p w:rsidR="00962E01" w:rsidRPr="006649CD" w:rsidRDefault="00962E01" w:rsidP="00127088">
      <w:pPr>
        <w:spacing w:after="0" w:line="251" w:lineRule="auto"/>
        <w:ind w:firstLine="43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- </w:t>
      </w:r>
      <w:r w:rsidRPr="006649CD">
        <w:rPr>
          <w:rFonts w:ascii="PT Astra Serif" w:hAnsi="PT Astra Serif"/>
          <w:sz w:val="24"/>
          <w:szCs w:val="24"/>
        </w:rPr>
        <w:t xml:space="preserve">повышению качества предоставляемых </w:t>
      </w:r>
      <w:r w:rsidR="00B5791A">
        <w:rPr>
          <w:rFonts w:ascii="PT Astra Serif" w:hAnsi="PT Astra Serif"/>
          <w:sz w:val="24"/>
          <w:szCs w:val="24"/>
        </w:rPr>
        <w:t>муниципальных</w:t>
      </w:r>
      <w:r>
        <w:rPr>
          <w:rFonts w:ascii="PT Astra Serif" w:hAnsi="PT Astra Serif"/>
          <w:sz w:val="24"/>
          <w:szCs w:val="24"/>
        </w:rPr>
        <w:t xml:space="preserve"> </w:t>
      </w:r>
      <w:r w:rsidRPr="006649CD">
        <w:rPr>
          <w:rFonts w:ascii="PT Astra Serif" w:hAnsi="PT Astra Serif"/>
          <w:sz w:val="24"/>
          <w:szCs w:val="24"/>
        </w:rPr>
        <w:t>услуг;</w:t>
      </w:r>
    </w:p>
    <w:p w:rsidR="00962E01" w:rsidRPr="006649CD" w:rsidRDefault="00962E01" w:rsidP="00127088">
      <w:pPr>
        <w:spacing w:after="0" w:line="251" w:lineRule="auto"/>
        <w:ind w:firstLine="43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- </w:t>
      </w:r>
      <w:r w:rsidRPr="006649CD">
        <w:rPr>
          <w:rFonts w:ascii="PT Astra Serif" w:hAnsi="PT Astra Serif"/>
          <w:sz w:val="24"/>
          <w:szCs w:val="24"/>
        </w:rPr>
        <w:t xml:space="preserve">развитию системы профилактических мероприятий, проводимых </w:t>
      </w:r>
      <w:r w:rsidR="00B5791A">
        <w:rPr>
          <w:rFonts w:ascii="PT Astra Serif" w:hAnsi="PT Astra Serif"/>
          <w:sz w:val="24"/>
          <w:szCs w:val="24"/>
        </w:rPr>
        <w:t>Администрацией</w:t>
      </w:r>
      <w:r w:rsidRPr="006649CD">
        <w:rPr>
          <w:rFonts w:ascii="PT Astra Serif" w:hAnsi="PT Astra Serif"/>
          <w:sz w:val="24"/>
          <w:szCs w:val="24"/>
        </w:rPr>
        <w:t>.</w:t>
      </w:r>
    </w:p>
    <w:p w:rsidR="00C102CF" w:rsidRPr="00C102CF" w:rsidRDefault="00C102CF" w:rsidP="00127088">
      <w:pPr>
        <w:spacing w:after="0" w:line="240" w:lineRule="auto"/>
        <w:ind w:left="5387"/>
        <w:jc w:val="both"/>
        <w:rPr>
          <w:rFonts w:ascii="PT Astra Serif" w:hAnsi="PT Astra Serif"/>
          <w:sz w:val="24"/>
          <w:szCs w:val="24"/>
        </w:rPr>
      </w:pPr>
    </w:p>
    <w:sectPr w:rsidR="00C102CF" w:rsidRPr="00C102CF" w:rsidSect="0040386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 id="_x0000_i1037" style="width:10pt;height:2.5pt" coordsize="" o:spt="100" o:bullet="t" adj="0,,0" path="" stroked="f">
        <v:stroke joinstyle="miter"/>
        <v:imagedata r:id="rId1" o:title="image4"/>
        <v:formulas/>
        <v:path o:connecttype="segments"/>
      </v:shape>
    </w:pict>
  </w:numPicBullet>
  <w:abstractNum w:abstractNumId="0">
    <w:nsid w:val="19DD5F6C"/>
    <w:multiLevelType w:val="hybridMultilevel"/>
    <w:tmpl w:val="E572E510"/>
    <w:lvl w:ilvl="0" w:tplc="4D4A8F50">
      <w:start w:val="1"/>
      <w:numFmt w:val="decimal"/>
      <w:lvlText w:val="%1."/>
      <w:lvlJc w:val="left"/>
      <w:pPr>
        <w:ind w:left="1702"/>
      </w:pPr>
      <w:rPr>
        <w:rFonts w:ascii="PT Astra Serif" w:eastAsia="Times New Roman" w:hAnsi="PT Astra Serif" w:cs="Times New Roman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3C3946">
      <w:start w:val="1"/>
      <w:numFmt w:val="lowerLetter"/>
      <w:lvlText w:val="%2"/>
      <w:lvlJc w:val="left"/>
      <w:pPr>
        <w:ind w:left="2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9EC3DC4">
      <w:start w:val="1"/>
      <w:numFmt w:val="lowerRoman"/>
      <w:lvlText w:val="%3"/>
      <w:lvlJc w:val="left"/>
      <w:pPr>
        <w:ind w:left="3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9761414">
      <w:start w:val="1"/>
      <w:numFmt w:val="decimal"/>
      <w:lvlText w:val="%4"/>
      <w:lvlJc w:val="left"/>
      <w:pPr>
        <w:ind w:left="4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EBC14CC">
      <w:start w:val="1"/>
      <w:numFmt w:val="lowerLetter"/>
      <w:lvlText w:val="%5"/>
      <w:lvlJc w:val="left"/>
      <w:pPr>
        <w:ind w:left="5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8FC6C4C">
      <w:start w:val="1"/>
      <w:numFmt w:val="lowerRoman"/>
      <w:lvlText w:val="%6"/>
      <w:lvlJc w:val="left"/>
      <w:pPr>
        <w:ind w:left="5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278B462">
      <w:start w:val="1"/>
      <w:numFmt w:val="decimal"/>
      <w:lvlText w:val="%7"/>
      <w:lvlJc w:val="left"/>
      <w:pPr>
        <w:ind w:left="6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CCC7602">
      <w:start w:val="1"/>
      <w:numFmt w:val="lowerLetter"/>
      <w:lvlText w:val="%8"/>
      <w:lvlJc w:val="left"/>
      <w:pPr>
        <w:ind w:left="7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E2055E6">
      <w:start w:val="1"/>
      <w:numFmt w:val="lowerRoman"/>
      <w:lvlText w:val="%9"/>
      <w:lvlJc w:val="left"/>
      <w:pPr>
        <w:ind w:left="8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7DD0EDE"/>
    <w:multiLevelType w:val="hybridMultilevel"/>
    <w:tmpl w:val="2042F6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B112D58"/>
    <w:multiLevelType w:val="hybridMultilevel"/>
    <w:tmpl w:val="F9C0BBDE"/>
    <w:lvl w:ilvl="0" w:tplc="C85AD5C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color w:val="auto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3">
    <w:nsid w:val="3D8561CB"/>
    <w:multiLevelType w:val="hybridMultilevel"/>
    <w:tmpl w:val="DEE480E4"/>
    <w:lvl w:ilvl="0" w:tplc="51E64588">
      <w:start w:val="1"/>
      <w:numFmt w:val="bullet"/>
      <w:lvlText w:val="•"/>
      <w:lvlPicBulletId w:val="0"/>
      <w:lvlJc w:val="left"/>
      <w:pPr>
        <w:ind w:left="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DE7A5E">
      <w:start w:val="1"/>
      <w:numFmt w:val="bullet"/>
      <w:lvlText w:val="o"/>
      <w:lvlJc w:val="left"/>
      <w:pPr>
        <w:ind w:left="1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B2B906">
      <w:start w:val="1"/>
      <w:numFmt w:val="bullet"/>
      <w:lvlText w:val="▪"/>
      <w:lvlJc w:val="left"/>
      <w:pPr>
        <w:ind w:left="2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7AD1E2">
      <w:start w:val="1"/>
      <w:numFmt w:val="bullet"/>
      <w:lvlText w:val="•"/>
      <w:lvlJc w:val="left"/>
      <w:pPr>
        <w:ind w:left="30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227346">
      <w:start w:val="1"/>
      <w:numFmt w:val="bullet"/>
      <w:lvlText w:val="o"/>
      <w:lvlJc w:val="left"/>
      <w:pPr>
        <w:ind w:left="3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F0DC74">
      <w:start w:val="1"/>
      <w:numFmt w:val="bullet"/>
      <w:lvlText w:val="▪"/>
      <w:lvlJc w:val="left"/>
      <w:pPr>
        <w:ind w:left="44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F6678E">
      <w:start w:val="1"/>
      <w:numFmt w:val="bullet"/>
      <w:lvlText w:val="•"/>
      <w:lvlJc w:val="left"/>
      <w:pPr>
        <w:ind w:left="5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DA694CC">
      <w:start w:val="1"/>
      <w:numFmt w:val="bullet"/>
      <w:lvlText w:val="o"/>
      <w:lvlJc w:val="left"/>
      <w:pPr>
        <w:ind w:left="5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24F25E">
      <w:start w:val="1"/>
      <w:numFmt w:val="bullet"/>
      <w:lvlText w:val="▪"/>
      <w:lvlJc w:val="left"/>
      <w:pPr>
        <w:ind w:left="6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A6C6771"/>
    <w:multiLevelType w:val="hybridMultilevel"/>
    <w:tmpl w:val="3B6C25DC"/>
    <w:lvl w:ilvl="0" w:tplc="D53A9F0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844928E">
      <w:start w:val="1"/>
      <w:numFmt w:val="lowerLetter"/>
      <w:lvlText w:val="%2"/>
      <w:lvlJc w:val="left"/>
      <w:pPr>
        <w:ind w:left="1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5D0693A">
      <w:start w:val="1"/>
      <w:numFmt w:val="lowerRoman"/>
      <w:lvlText w:val="%3"/>
      <w:lvlJc w:val="left"/>
      <w:pPr>
        <w:ind w:left="1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F263DBA">
      <w:start w:val="1"/>
      <w:numFmt w:val="decimal"/>
      <w:lvlText w:val="%4"/>
      <w:lvlJc w:val="left"/>
      <w:pPr>
        <w:ind w:left="2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B00FFAE">
      <w:start w:val="1"/>
      <w:numFmt w:val="lowerLetter"/>
      <w:lvlText w:val="%5"/>
      <w:lvlJc w:val="left"/>
      <w:pPr>
        <w:ind w:left="3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5E4BD32">
      <w:start w:val="1"/>
      <w:numFmt w:val="lowerRoman"/>
      <w:lvlText w:val="%6"/>
      <w:lvlJc w:val="left"/>
      <w:pPr>
        <w:ind w:left="4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2D0305A">
      <w:start w:val="1"/>
      <w:numFmt w:val="decimal"/>
      <w:lvlText w:val="%7"/>
      <w:lvlJc w:val="left"/>
      <w:pPr>
        <w:ind w:left="4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9F2C222">
      <w:start w:val="1"/>
      <w:numFmt w:val="lowerLetter"/>
      <w:lvlText w:val="%8"/>
      <w:lvlJc w:val="left"/>
      <w:pPr>
        <w:ind w:left="5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0021540">
      <w:start w:val="1"/>
      <w:numFmt w:val="lowerRoman"/>
      <w:lvlText w:val="%9"/>
      <w:lvlJc w:val="left"/>
      <w:pPr>
        <w:ind w:left="6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2F828DB"/>
    <w:multiLevelType w:val="hybridMultilevel"/>
    <w:tmpl w:val="2C866172"/>
    <w:lvl w:ilvl="0" w:tplc="D07E281E">
      <w:start w:val="1"/>
      <w:numFmt w:val="decimal"/>
      <w:lvlText w:val="%1.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0CC349A">
      <w:start w:val="1"/>
      <w:numFmt w:val="lowerLetter"/>
      <w:lvlText w:val="%2"/>
      <w:lvlJc w:val="left"/>
      <w:pPr>
        <w:ind w:left="1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69CDBFC">
      <w:start w:val="1"/>
      <w:numFmt w:val="lowerRoman"/>
      <w:lvlText w:val="%3"/>
      <w:lvlJc w:val="left"/>
      <w:pPr>
        <w:ind w:left="1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1F2DA0E">
      <w:start w:val="1"/>
      <w:numFmt w:val="decimal"/>
      <w:lvlText w:val="%4"/>
      <w:lvlJc w:val="left"/>
      <w:pPr>
        <w:ind w:left="2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D1620DE">
      <w:start w:val="1"/>
      <w:numFmt w:val="lowerLetter"/>
      <w:lvlText w:val="%5"/>
      <w:lvlJc w:val="left"/>
      <w:pPr>
        <w:ind w:left="3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1C8D074">
      <w:start w:val="1"/>
      <w:numFmt w:val="lowerRoman"/>
      <w:lvlText w:val="%6"/>
      <w:lvlJc w:val="left"/>
      <w:pPr>
        <w:ind w:left="4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C7E4962">
      <w:start w:val="1"/>
      <w:numFmt w:val="decimal"/>
      <w:lvlText w:val="%7"/>
      <w:lvlJc w:val="left"/>
      <w:pPr>
        <w:ind w:left="4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EA222AA">
      <w:start w:val="1"/>
      <w:numFmt w:val="lowerLetter"/>
      <w:lvlText w:val="%8"/>
      <w:lvlJc w:val="left"/>
      <w:pPr>
        <w:ind w:left="5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5A2D0D4">
      <w:start w:val="1"/>
      <w:numFmt w:val="lowerRoman"/>
      <w:lvlText w:val="%9"/>
      <w:lvlJc w:val="left"/>
      <w:pPr>
        <w:ind w:left="6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7311121E"/>
    <w:multiLevelType w:val="hybridMultilevel"/>
    <w:tmpl w:val="79F66204"/>
    <w:lvl w:ilvl="0" w:tplc="89CE3278">
      <w:start w:val="1"/>
      <w:numFmt w:val="decimal"/>
      <w:lvlText w:val="%1.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2E9AAE">
      <w:start w:val="1"/>
      <w:numFmt w:val="lowerLetter"/>
      <w:lvlText w:val="%2"/>
      <w:lvlJc w:val="left"/>
      <w:pPr>
        <w:ind w:left="1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724DDA">
      <w:start w:val="1"/>
      <w:numFmt w:val="lowerRoman"/>
      <w:lvlText w:val="%3"/>
      <w:lvlJc w:val="left"/>
      <w:pPr>
        <w:ind w:left="1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4A61A6">
      <w:start w:val="1"/>
      <w:numFmt w:val="decimal"/>
      <w:lvlText w:val="%4"/>
      <w:lvlJc w:val="left"/>
      <w:pPr>
        <w:ind w:left="2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18F53C">
      <w:start w:val="1"/>
      <w:numFmt w:val="lowerLetter"/>
      <w:lvlText w:val="%5"/>
      <w:lvlJc w:val="left"/>
      <w:pPr>
        <w:ind w:left="3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CA7D94">
      <w:start w:val="1"/>
      <w:numFmt w:val="lowerRoman"/>
      <w:lvlText w:val="%6"/>
      <w:lvlJc w:val="left"/>
      <w:pPr>
        <w:ind w:left="4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288442">
      <w:start w:val="1"/>
      <w:numFmt w:val="decimal"/>
      <w:lvlText w:val="%7"/>
      <w:lvlJc w:val="left"/>
      <w:pPr>
        <w:ind w:left="4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86E396">
      <w:start w:val="1"/>
      <w:numFmt w:val="lowerLetter"/>
      <w:lvlText w:val="%8"/>
      <w:lvlJc w:val="left"/>
      <w:pPr>
        <w:ind w:left="5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C21FEA">
      <w:start w:val="1"/>
      <w:numFmt w:val="lowerRoman"/>
      <w:lvlText w:val="%9"/>
      <w:lvlJc w:val="left"/>
      <w:pPr>
        <w:ind w:left="6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76503FEF"/>
    <w:multiLevelType w:val="hybridMultilevel"/>
    <w:tmpl w:val="E266F5EC"/>
    <w:lvl w:ilvl="0" w:tplc="17A68A84">
      <w:start w:val="1"/>
      <w:numFmt w:val="bullet"/>
      <w:lvlText w:val="-"/>
      <w:lvlJc w:val="left"/>
      <w:pPr>
        <w:ind w:left="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702FBA">
      <w:start w:val="1"/>
      <w:numFmt w:val="bullet"/>
      <w:lvlText w:val="o"/>
      <w:lvlJc w:val="left"/>
      <w:pPr>
        <w:ind w:left="1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6A7388">
      <w:start w:val="1"/>
      <w:numFmt w:val="bullet"/>
      <w:lvlText w:val="▪"/>
      <w:lvlJc w:val="left"/>
      <w:pPr>
        <w:ind w:left="2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6C603E">
      <w:start w:val="1"/>
      <w:numFmt w:val="bullet"/>
      <w:lvlText w:val="•"/>
      <w:lvlJc w:val="left"/>
      <w:pPr>
        <w:ind w:left="3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720DEC">
      <w:start w:val="1"/>
      <w:numFmt w:val="bullet"/>
      <w:lvlText w:val="o"/>
      <w:lvlJc w:val="left"/>
      <w:pPr>
        <w:ind w:left="3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4E5F6E">
      <w:start w:val="1"/>
      <w:numFmt w:val="bullet"/>
      <w:lvlText w:val="▪"/>
      <w:lvlJc w:val="left"/>
      <w:pPr>
        <w:ind w:left="4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086A36">
      <w:start w:val="1"/>
      <w:numFmt w:val="bullet"/>
      <w:lvlText w:val="•"/>
      <w:lvlJc w:val="left"/>
      <w:pPr>
        <w:ind w:left="5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4C7D4C">
      <w:start w:val="1"/>
      <w:numFmt w:val="bullet"/>
      <w:lvlText w:val="o"/>
      <w:lvlJc w:val="left"/>
      <w:pPr>
        <w:ind w:left="5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9412D2">
      <w:start w:val="1"/>
      <w:numFmt w:val="bullet"/>
      <w:lvlText w:val="▪"/>
      <w:lvlJc w:val="left"/>
      <w:pPr>
        <w:ind w:left="6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0"/>
  </w:num>
  <w:num w:numId="5">
    <w:abstractNumId w:val="7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2CF"/>
    <w:rsid w:val="00037994"/>
    <w:rsid w:val="000D48E6"/>
    <w:rsid w:val="000E031B"/>
    <w:rsid w:val="000F4B71"/>
    <w:rsid w:val="00125FB9"/>
    <w:rsid w:val="00127088"/>
    <w:rsid w:val="0014631B"/>
    <w:rsid w:val="0015339F"/>
    <w:rsid w:val="001B2AC2"/>
    <w:rsid w:val="001B35B5"/>
    <w:rsid w:val="0024254A"/>
    <w:rsid w:val="00243234"/>
    <w:rsid w:val="0026140F"/>
    <w:rsid w:val="00277796"/>
    <w:rsid w:val="00294B57"/>
    <w:rsid w:val="002D5A8A"/>
    <w:rsid w:val="00315395"/>
    <w:rsid w:val="00323F0E"/>
    <w:rsid w:val="003F7FB1"/>
    <w:rsid w:val="00403860"/>
    <w:rsid w:val="00480253"/>
    <w:rsid w:val="004D385F"/>
    <w:rsid w:val="00533F43"/>
    <w:rsid w:val="005B514F"/>
    <w:rsid w:val="00693C48"/>
    <w:rsid w:val="006C33D1"/>
    <w:rsid w:val="00741852"/>
    <w:rsid w:val="00745E60"/>
    <w:rsid w:val="007765B1"/>
    <w:rsid w:val="007F4DEC"/>
    <w:rsid w:val="00800A8A"/>
    <w:rsid w:val="008D5C0D"/>
    <w:rsid w:val="008E36EB"/>
    <w:rsid w:val="00962E01"/>
    <w:rsid w:val="0099544F"/>
    <w:rsid w:val="009A5413"/>
    <w:rsid w:val="009E4848"/>
    <w:rsid w:val="00A41820"/>
    <w:rsid w:val="00A80064"/>
    <w:rsid w:val="00AB5AA6"/>
    <w:rsid w:val="00AB712E"/>
    <w:rsid w:val="00AE047D"/>
    <w:rsid w:val="00B20E2C"/>
    <w:rsid w:val="00B5791A"/>
    <w:rsid w:val="00BB5313"/>
    <w:rsid w:val="00BD5713"/>
    <w:rsid w:val="00C102CF"/>
    <w:rsid w:val="00D02A84"/>
    <w:rsid w:val="00D252FC"/>
    <w:rsid w:val="00E12514"/>
    <w:rsid w:val="00E456F7"/>
    <w:rsid w:val="00EA25B2"/>
    <w:rsid w:val="00FA64A9"/>
    <w:rsid w:val="00FE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F4B7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qFormat/>
    <w:rsid w:val="000F4B7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3">
    <w:name w:val="heading 3"/>
    <w:basedOn w:val="a"/>
    <w:next w:val="a"/>
    <w:link w:val="30"/>
    <w:qFormat/>
    <w:rsid w:val="000F4B7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4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4B5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20E2C"/>
    <w:pPr>
      <w:spacing w:after="160" w:line="259" w:lineRule="auto"/>
      <w:ind w:left="720"/>
      <w:contextualSpacing/>
    </w:pPr>
  </w:style>
  <w:style w:type="table" w:styleId="a6">
    <w:name w:val="Table Grid"/>
    <w:basedOn w:val="a1"/>
    <w:uiPriority w:val="59"/>
    <w:rsid w:val="00E456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03799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0F4B7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F4B71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F4B71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F4B7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qFormat/>
    <w:rsid w:val="000F4B7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3">
    <w:name w:val="heading 3"/>
    <w:basedOn w:val="a"/>
    <w:next w:val="a"/>
    <w:link w:val="30"/>
    <w:qFormat/>
    <w:rsid w:val="000F4B7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4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4B5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20E2C"/>
    <w:pPr>
      <w:spacing w:after="160" w:line="259" w:lineRule="auto"/>
      <w:ind w:left="720"/>
      <w:contextualSpacing/>
    </w:pPr>
  </w:style>
  <w:style w:type="table" w:styleId="a6">
    <w:name w:val="Table Grid"/>
    <w:basedOn w:val="a1"/>
    <w:uiPriority w:val="59"/>
    <w:rsid w:val="00E456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03799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0F4B7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F4B71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F4B71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1409</Words>
  <Characters>8036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uts21</dc:creator>
  <cp:lastModifiedBy>Владелец</cp:lastModifiedBy>
  <cp:revision>6</cp:revision>
  <dcterms:created xsi:type="dcterms:W3CDTF">2021-09-29T08:06:00Z</dcterms:created>
  <dcterms:modified xsi:type="dcterms:W3CDTF">2022-10-04T11:42:00Z</dcterms:modified>
</cp:coreProperties>
</file>