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723239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723239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723239">
        <w:rPr>
          <w:b/>
          <w:sz w:val="28"/>
          <w:szCs w:val="28"/>
        </w:rPr>
        <w:t>211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4063B" w:rsidRDefault="006D31EC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D7B89">
        <w:rPr>
          <w:rFonts w:ascii="Times New Roman" w:hAnsi="Times New Roman" w:cs="Times New Roman"/>
          <w:sz w:val="28"/>
          <w:szCs w:val="28"/>
        </w:rPr>
        <w:t>27</w:t>
      </w:r>
      <w:r w:rsidRPr="000068B6">
        <w:rPr>
          <w:rFonts w:ascii="Times New Roman" w:hAnsi="Times New Roman" w:cs="Times New Roman"/>
          <w:sz w:val="28"/>
          <w:szCs w:val="28"/>
        </w:rPr>
        <w:t>.0</w:t>
      </w:r>
      <w:r w:rsidR="004D7B89">
        <w:rPr>
          <w:rFonts w:ascii="Times New Roman" w:hAnsi="Times New Roman" w:cs="Times New Roman"/>
          <w:sz w:val="28"/>
          <w:szCs w:val="28"/>
        </w:rPr>
        <w:t>6</w:t>
      </w:r>
      <w:r w:rsidRPr="000068B6">
        <w:rPr>
          <w:rFonts w:ascii="Times New Roman" w:hAnsi="Times New Roman" w:cs="Times New Roman"/>
          <w:sz w:val="28"/>
          <w:szCs w:val="28"/>
        </w:rPr>
        <w:t>.20</w:t>
      </w:r>
      <w:r w:rsidR="004D7B89">
        <w:rPr>
          <w:rFonts w:ascii="Times New Roman" w:hAnsi="Times New Roman" w:cs="Times New Roman"/>
          <w:sz w:val="28"/>
          <w:szCs w:val="28"/>
        </w:rPr>
        <w:t>12</w:t>
      </w:r>
      <w:r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4D7B89">
        <w:rPr>
          <w:rFonts w:ascii="Times New Roman" w:hAnsi="Times New Roman" w:cs="Times New Roman"/>
          <w:sz w:val="28"/>
          <w:szCs w:val="28"/>
        </w:rPr>
        <w:t>44</w:t>
      </w:r>
      <w:r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Pr="00B4063B">
        <w:rPr>
          <w:rFonts w:ascii="Times New Roman" w:hAnsi="Times New Roman" w:cs="Times New Roman"/>
          <w:sz w:val="28"/>
          <w:szCs w:val="28"/>
        </w:rPr>
        <w:t>«</w:t>
      </w:r>
      <w:r w:rsidR="004D7B89" w:rsidRPr="00B406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4063B" w:rsidRDefault="004D7B89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B4063B" w:rsidRDefault="004D7B89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:rsidR="00B4063B" w:rsidRDefault="004D7B89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пользователям автомобильных дорог местного </w:t>
      </w:r>
    </w:p>
    <w:p w:rsidR="006D31EC" w:rsidRPr="00B4063B" w:rsidRDefault="004D7B89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>значения информации о состоянии автомобильных дорог»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EF04BE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4D7B89" w:rsidRPr="000068B6">
        <w:rPr>
          <w:rFonts w:ascii="Times New Roman" w:hAnsi="Times New Roman" w:cs="Times New Roman"/>
          <w:sz w:val="28"/>
          <w:szCs w:val="28"/>
        </w:rPr>
        <w:t xml:space="preserve">от </w:t>
      </w:r>
      <w:r w:rsidR="004D7B89">
        <w:rPr>
          <w:rFonts w:ascii="Times New Roman" w:hAnsi="Times New Roman" w:cs="Times New Roman"/>
          <w:sz w:val="28"/>
          <w:szCs w:val="28"/>
        </w:rPr>
        <w:t>27</w:t>
      </w:r>
      <w:r w:rsidR="004D7B89" w:rsidRPr="000068B6">
        <w:rPr>
          <w:rFonts w:ascii="Times New Roman" w:hAnsi="Times New Roman" w:cs="Times New Roman"/>
          <w:sz w:val="28"/>
          <w:szCs w:val="28"/>
        </w:rPr>
        <w:t>.0</w:t>
      </w:r>
      <w:r w:rsidR="004D7B89">
        <w:rPr>
          <w:rFonts w:ascii="Times New Roman" w:hAnsi="Times New Roman" w:cs="Times New Roman"/>
          <w:sz w:val="28"/>
          <w:szCs w:val="28"/>
        </w:rPr>
        <w:t>6</w:t>
      </w:r>
      <w:r w:rsidR="004D7B89" w:rsidRPr="000068B6">
        <w:rPr>
          <w:rFonts w:ascii="Times New Roman" w:hAnsi="Times New Roman" w:cs="Times New Roman"/>
          <w:sz w:val="28"/>
          <w:szCs w:val="28"/>
        </w:rPr>
        <w:t>.20</w:t>
      </w:r>
      <w:r w:rsidR="004D7B89">
        <w:rPr>
          <w:rFonts w:ascii="Times New Roman" w:hAnsi="Times New Roman" w:cs="Times New Roman"/>
          <w:sz w:val="28"/>
          <w:szCs w:val="28"/>
        </w:rPr>
        <w:t>12</w:t>
      </w:r>
      <w:r w:rsidR="004D7B89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4D7B89">
        <w:rPr>
          <w:rFonts w:ascii="Times New Roman" w:hAnsi="Times New Roman" w:cs="Times New Roman"/>
          <w:sz w:val="28"/>
          <w:szCs w:val="28"/>
        </w:rPr>
        <w:t>44</w:t>
      </w:r>
      <w:r w:rsidR="004D7B89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4D7B89" w:rsidRPr="00EF04BE">
        <w:rPr>
          <w:rFonts w:ascii="Times New Roman" w:hAnsi="Times New Roman" w:cs="Times New Roman"/>
          <w:sz w:val="28"/>
          <w:szCs w:val="28"/>
        </w:rPr>
        <w:t>«Об утверждении Администрати</w:t>
      </w:r>
      <w:r w:rsidR="004D7B89" w:rsidRPr="00EF04BE">
        <w:rPr>
          <w:rFonts w:ascii="Times New Roman" w:hAnsi="Times New Roman" w:cs="Times New Roman"/>
          <w:sz w:val="28"/>
          <w:szCs w:val="28"/>
        </w:rPr>
        <w:t>в</w:t>
      </w:r>
      <w:r w:rsidR="004D7B89" w:rsidRPr="00EF04BE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«Предоставление пользователям автомобильных дорог местного значения информации о с</w:t>
      </w:r>
      <w:r w:rsidR="004D7B89" w:rsidRPr="00EF04BE">
        <w:rPr>
          <w:rFonts w:ascii="Times New Roman" w:hAnsi="Times New Roman" w:cs="Times New Roman"/>
          <w:sz w:val="28"/>
          <w:szCs w:val="28"/>
        </w:rPr>
        <w:t>о</w:t>
      </w:r>
      <w:r w:rsidR="004D7B89" w:rsidRPr="00EF04BE">
        <w:rPr>
          <w:rFonts w:ascii="Times New Roman" w:hAnsi="Times New Roman" w:cs="Times New Roman"/>
          <w:sz w:val="28"/>
          <w:szCs w:val="28"/>
        </w:rPr>
        <w:t>стоянии автомобильных дорог»</w:t>
      </w:r>
      <w:r w:rsidR="006D31EC" w:rsidRPr="00EF04BE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1.1.</w:t>
      </w:r>
      <w:r w:rsidR="004D7B89">
        <w:rPr>
          <w:rFonts w:ascii="Times New Roman" w:hAnsi="Times New Roman" w:cs="Times New Roman"/>
          <w:sz w:val="28"/>
          <w:szCs w:val="28"/>
        </w:rPr>
        <w:t xml:space="preserve"> Пункт 2.6.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FF373C" w:rsidRPr="000068B6">
        <w:rPr>
          <w:rFonts w:ascii="Times New Roman" w:hAnsi="Times New Roman" w:cs="Times New Roman"/>
          <w:sz w:val="28"/>
          <w:szCs w:val="28"/>
        </w:rPr>
        <w:t>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4D7B89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4D7B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B89" w:rsidRDefault="000068B6" w:rsidP="004D7B89">
      <w:pPr>
        <w:pStyle w:val="ConsNonformat"/>
        <w:autoSpaceDE/>
        <w:autoSpaceDN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«</w:t>
      </w:r>
      <w:r w:rsidR="004D7B89" w:rsidRPr="004D7B89">
        <w:rPr>
          <w:rFonts w:ascii="Times New Roman" w:hAnsi="Times New Roman" w:cs="Times New Roman"/>
          <w:b/>
          <w:sz w:val="28"/>
          <w:szCs w:val="28"/>
        </w:rPr>
        <w:t>2.6.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Исчерпывающих перечень документов, необходимых в соо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т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у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а</w:t>
      </w:r>
      <w:r w:rsidR="004D7B89" w:rsidRPr="00C367C4">
        <w:rPr>
          <w:rFonts w:ascii="Times New Roman" w:hAnsi="Times New Roman" w:cs="Times New Roman"/>
          <w:b/>
          <w:sz w:val="28"/>
          <w:szCs w:val="28"/>
        </w:rPr>
        <w:t>тельными  для предоставления муниципальной услуги, подлежащих представлению заявителем, способы их получения заявителем:</w:t>
      </w:r>
    </w:p>
    <w:p w:rsidR="004D7B89" w:rsidRPr="004D7B89" w:rsidRDefault="004D7B89" w:rsidP="004D7B89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367C4">
        <w:rPr>
          <w:b w:val="0"/>
          <w:szCs w:val="28"/>
        </w:rPr>
        <w:t>- письменное обращение (заявление) заявителя.</w:t>
      </w:r>
      <w:r>
        <w:rPr>
          <w:b w:val="0"/>
          <w:szCs w:val="28"/>
        </w:rPr>
        <w:t xml:space="preserve"> </w:t>
      </w:r>
      <w:proofErr w:type="gramStart"/>
      <w:r w:rsidR="00B33D50" w:rsidRPr="004D7B89">
        <w:rPr>
          <w:b w:val="0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</w:t>
      </w:r>
      <w:r w:rsidR="00B33D50" w:rsidRPr="004D7B89">
        <w:rPr>
          <w:b w:val="0"/>
          <w:szCs w:val="28"/>
        </w:rPr>
        <w:t>а</w:t>
      </w:r>
      <w:r w:rsidR="00B33D50" w:rsidRPr="004D7B89">
        <w:rPr>
          <w:b w:val="0"/>
          <w:szCs w:val="28"/>
        </w:rPr>
        <w:t xml:space="preserve">вителя заявителя (предоставляется оригинал для снятия копии), </w:t>
      </w:r>
      <w:r w:rsidR="00B33D50" w:rsidRPr="004D7B89">
        <w:rPr>
          <w:rStyle w:val="normaltextrun"/>
          <w:b w:val="0"/>
          <w:szCs w:val="28"/>
        </w:rPr>
        <w:t>в соотве</w:t>
      </w:r>
      <w:r w:rsidR="00B33D50" w:rsidRPr="004D7B89">
        <w:rPr>
          <w:rStyle w:val="normaltextrun"/>
          <w:b w:val="0"/>
          <w:szCs w:val="28"/>
        </w:rPr>
        <w:t>т</w:t>
      </w:r>
      <w:r w:rsidR="00B33D50" w:rsidRPr="004D7B89">
        <w:rPr>
          <w:rStyle w:val="normaltextrun"/>
          <w:b w:val="0"/>
          <w:szCs w:val="28"/>
        </w:rPr>
        <w:lastRenderedPageBreak/>
        <w:t>ствии с законодательством Российской Федерации или посредством идент</w:t>
      </w:r>
      <w:r w:rsidR="00B33D50" w:rsidRPr="004D7B89">
        <w:rPr>
          <w:rStyle w:val="normaltextrun"/>
          <w:b w:val="0"/>
          <w:szCs w:val="28"/>
        </w:rPr>
        <w:t>и</w:t>
      </w:r>
      <w:r w:rsidR="00B33D50" w:rsidRPr="004D7B89">
        <w:rPr>
          <w:rStyle w:val="normaltextrun"/>
          <w:b w:val="0"/>
          <w:szCs w:val="28"/>
        </w:rPr>
        <w:t>фикации и аутентификации в органах, предоставляющих государственные услуги, органах, предоставляющих муниципальные услуги, многофункци</w:t>
      </w:r>
      <w:r w:rsidR="00B33D50" w:rsidRPr="004D7B89">
        <w:rPr>
          <w:rStyle w:val="normaltextrun"/>
          <w:b w:val="0"/>
          <w:szCs w:val="28"/>
        </w:rPr>
        <w:t>о</w:t>
      </w:r>
      <w:r w:rsidR="00B33D50" w:rsidRPr="004D7B89">
        <w:rPr>
          <w:rStyle w:val="normaltextrun"/>
          <w:b w:val="0"/>
          <w:szCs w:val="28"/>
        </w:rPr>
        <w:t>нальных центрах с использованием информационных технологий, пред</w:t>
      </w:r>
      <w:r w:rsidR="00B33D50" w:rsidRPr="004D7B89">
        <w:rPr>
          <w:rStyle w:val="normaltextrun"/>
          <w:b w:val="0"/>
          <w:szCs w:val="28"/>
        </w:rPr>
        <w:t>у</w:t>
      </w:r>
      <w:r w:rsidR="00B33D50" w:rsidRPr="004D7B89">
        <w:rPr>
          <w:rStyle w:val="normaltextrun"/>
          <w:b w:val="0"/>
          <w:szCs w:val="28"/>
        </w:rPr>
        <w:t>смотренных частью 18 статьи 14.1 Федерального закона от 27 июля</w:t>
      </w:r>
      <w:proofErr w:type="gramEnd"/>
      <w:r w:rsidR="00B33D50" w:rsidRPr="004D7B89">
        <w:rPr>
          <w:rStyle w:val="normaltextrun"/>
          <w:b w:val="0"/>
          <w:szCs w:val="28"/>
        </w:rPr>
        <w:t xml:space="preserve"> 2006 года № 149-ФЗ «Об информации, информационных технологиях и о защите и</w:t>
      </w:r>
      <w:r w:rsidR="00B33D50" w:rsidRPr="004D7B89">
        <w:rPr>
          <w:rStyle w:val="normaltextrun"/>
          <w:b w:val="0"/>
          <w:szCs w:val="28"/>
        </w:rPr>
        <w:t>н</w:t>
      </w:r>
      <w:r>
        <w:rPr>
          <w:rStyle w:val="normaltextrun"/>
          <w:b w:val="0"/>
          <w:szCs w:val="28"/>
        </w:rPr>
        <w:t>формации.</w:t>
      </w:r>
    </w:p>
    <w:p w:rsidR="00416C2D" w:rsidRPr="000068B6" w:rsidRDefault="004D7B89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C2D" w:rsidRPr="000068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6C2D" w:rsidRPr="000068B6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6C2D" w:rsidRPr="000068B6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="00416C2D" w:rsidRPr="000068B6">
        <w:rPr>
          <w:rFonts w:ascii="Times New Roman" w:hAnsi="Times New Roman" w:cs="Times New Roman"/>
          <w:sz w:val="28"/>
          <w:szCs w:val="28"/>
        </w:rPr>
        <w:t>р</w:t>
      </w:r>
      <w:r w:rsidR="00416C2D" w:rsidRPr="000068B6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="00416C2D" w:rsidRPr="000068B6">
        <w:rPr>
          <w:rFonts w:ascii="Times New Roman" w:hAnsi="Times New Roman" w:cs="Times New Roman"/>
          <w:sz w:val="28"/>
          <w:szCs w:val="28"/>
        </w:rPr>
        <w:t>и</w:t>
      </w:r>
      <w:r w:rsidR="00416C2D" w:rsidRPr="000068B6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="00416C2D" w:rsidRPr="000068B6">
        <w:rPr>
          <w:rFonts w:ascii="Times New Roman" w:hAnsi="Times New Roman" w:cs="Times New Roman"/>
          <w:sz w:val="28"/>
          <w:szCs w:val="28"/>
        </w:rPr>
        <w:t>о</w:t>
      </w:r>
      <w:r w:rsidR="00416C2D" w:rsidRPr="000068B6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="00416C2D" w:rsidRPr="000068B6">
        <w:rPr>
          <w:rFonts w:ascii="Times New Roman" w:hAnsi="Times New Roman" w:cs="Times New Roman"/>
          <w:sz w:val="28"/>
          <w:szCs w:val="28"/>
        </w:rPr>
        <w:t>а</w:t>
      </w:r>
      <w:r w:rsidR="00416C2D" w:rsidRPr="000068B6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0068B6" w:rsidRDefault="000068B6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C2D" w:rsidRPr="000068B6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="00416C2D" w:rsidRPr="000068B6">
        <w:rPr>
          <w:rFonts w:ascii="Times New Roman" w:hAnsi="Times New Roman" w:cs="Times New Roman"/>
          <w:sz w:val="28"/>
          <w:szCs w:val="28"/>
        </w:rPr>
        <w:t>р</w:t>
      </w:r>
      <w:r w:rsidR="00416C2D" w:rsidRPr="000068B6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="00416C2D" w:rsidRPr="000068B6">
        <w:rPr>
          <w:rFonts w:ascii="Times New Roman" w:hAnsi="Times New Roman" w:cs="Times New Roman"/>
          <w:sz w:val="28"/>
          <w:szCs w:val="28"/>
        </w:rPr>
        <w:t>р</w:t>
      </w:r>
      <w:r w:rsidR="00416C2D" w:rsidRPr="000068B6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="00416C2D" w:rsidRPr="000068B6">
        <w:rPr>
          <w:rFonts w:ascii="Times New Roman" w:hAnsi="Times New Roman" w:cs="Times New Roman"/>
          <w:sz w:val="28"/>
          <w:szCs w:val="28"/>
        </w:rPr>
        <w:t>о</w:t>
      </w:r>
      <w:r w:rsidR="00416C2D" w:rsidRPr="000068B6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="00416C2D" w:rsidRPr="000068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EF136D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EF04BE">
        <w:rPr>
          <w:rStyle w:val="normaltextrun"/>
          <w:rFonts w:ascii="Times New Roman" w:hAnsi="Times New Roman" w:cs="Times New Roman"/>
          <w:sz w:val="28"/>
          <w:szCs w:val="28"/>
        </w:rPr>
        <w:t>Подпункт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4D7B89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.1. </w:t>
      </w:r>
      <w:r w:rsidR="00EF04BE">
        <w:rPr>
          <w:rStyle w:val="normaltextrun"/>
          <w:rFonts w:ascii="Times New Roman" w:hAnsi="Times New Roman" w:cs="Times New Roman"/>
          <w:sz w:val="28"/>
          <w:szCs w:val="28"/>
        </w:rPr>
        <w:t>пункта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3.1.</w:t>
      </w:r>
      <w:r w:rsidR="00EF04BE">
        <w:rPr>
          <w:rStyle w:val="normaltextrun"/>
          <w:rFonts w:ascii="Times New Roman" w:hAnsi="Times New Roman" w:cs="Times New Roman"/>
          <w:sz w:val="28"/>
          <w:szCs w:val="28"/>
        </w:rPr>
        <w:t xml:space="preserve"> 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F373C" w:rsidRPr="000068B6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«3.</w:t>
      </w:r>
      <w:r w:rsidR="004D7B89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D7B8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D7B89" w:rsidRPr="00E13EE1">
        <w:rPr>
          <w:rFonts w:ascii="Times New Roman" w:hAnsi="Times New Roman" w:cs="Times New Roman"/>
          <w:sz w:val="28"/>
          <w:szCs w:val="28"/>
        </w:rPr>
        <w:t>и регистрация заявления и приложенных к нему док</w:t>
      </w:r>
      <w:r w:rsidR="004D7B89" w:rsidRPr="00E13EE1">
        <w:rPr>
          <w:rFonts w:ascii="Times New Roman" w:hAnsi="Times New Roman" w:cs="Times New Roman"/>
          <w:sz w:val="28"/>
          <w:szCs w:val="28"/>
        </w:rPr>
        <w:t>у</w:t>
      </w:r>
      <w:r w:rsidR="004D7B89" w:rsidRPr="00E13EE1">
        <w:rPr>
          <w:rFonts w:ascii="Times New Roman" w:hAnsi="Times New Roman" w:cs="Times New Roman"/>
          <w:sz w:val="28"/>
          <w:szCs w:val="28"/>
        </w:rPr>
        <w:t>ментов</w:t>
      </w:r>
      <w:r w:rsidR="00FF373C" w:rsidRPr="000068B6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проверка 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ственные услуги, органах, предоставляющих муниципальные услуги, мн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</w:t>
      </w:r>
      <w:proofErr w:type="gramEnd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и о з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щите информации" либо полномочия представителя</w:t>
      </w:r>
      <w:proofErr w:type="gramStart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;»</w:t>
      </w:r>
      <w:proofErr w:type="gramEnd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56A66"/>
    <w:rsid w:val="00290337"/>
    <w:rsid w:val="002B4727"/>
    <w:rsid w:val="00321955"/>
    <w:rsid w:val="003368DD"/>
    <w:rsid w:val="00376F12"/>
    <w:rsid w:val="00416C2D"/>
    <w:rsid w:val="004D7B89"/>
    <w:rsid w:val="00521304"/>
    <w:rsid w:val="006427C3"/>
    <w:rsid w:val="006B0A98"/>
    <w:rsid w:val="006D31EC"/>
    <w:rsid w:val="00723239"/>
    <w:rsid w:val="00772250"/>
    <w:rsid w:val="00822424"/>
    <w:rsid w:val="008B1153"/>
    <w:rsid w:val="008F257A"/>
    <w:rsid w:val="00B33D50"/>
    <w:rsid w:val="00B368A4"/>
    <w:rsid w:val="00B4063B"/>
    <w:rsid w:val="00BB0B63"/>
    <w:rsid w:val="00BB21ED"/>
    <w:rsid w:val="00BC1581"/>
    <w:rsid w:val="00BC70AC"/>
    <w:rsid w:val="00DD2B20"/>
    <w:rsid w:val="00EA5A76"/>
    <w:rsid w:val="00EF04BE"/>
    <w:rsid w:val="00EF136D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customStyle="1" w:styleId="ConsNonformat">
    <w:name w:val="ConsNonformat"/>
    <w:rsid w:val="004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customStyle="1" w:styleId="ConsNonformat">
    <w:name w:val="ConsNonformat"/>
    <w:rsid w:val="004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2021-09-23T08:03:00Z</cp:lastPrinted>
  <dcterms:created xsi:type="dcterms:W3CDTF">2021-07-28T12:20:00Z</dcterms:created>
  <dcterms:modified xsi:type="dcterms:W3CDTF">2021-09-23T08:03:00Z</dcterms:modified>
</cp:coreProperties>
</file>