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45686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3564A0">
        <w:rPr>
          <w:b/>
          <w:sz w:val="28"/>
          <w:szCs w:val="28"/>
        </w:rPr>
        <w:t>2</w:t>
      </w:r>
      <w:r w:rsidR="00112947">
        <w:rPr>
          <w:b/>
          <w:sz w:val="28"/>
          <w:szCs w:val="28"/>
        </w:rPr>
        <w:t>5</w:t>
      </w:r>
      <w:r w:rsidR="00EE30D2">
        <w:rPr>
          <w:b/>
          <w:sz w:val="28"/>
          <w:szCs w:val="28"/>
        </w:rPr>
        <w:t>.0</w:t>
      </w:r>
      <w:r w:rsidR="00112947">
        <w:rPr>
          <w:b/>
          <w:sz w:val="28"/>
          <w:szCs w:val="28"/>
        </w:rPr>
        <w:t>7</w:t>
      </w:r>
      <w:r w:rsidR="00EE30D2">
        <w:rPr>
          <w:b/>
          <w:sz w:val="28"/>
          <w:szCs w:val="28"/>
        </w:rPr>
        <w:t>.201</w:t>
      </w:r>
      <w:r w:rsidR="00213169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112947">
        <w:rPr>
          <w:b/>
          <w:sz w:val="28"/>
          <w:szCs w:val="28"/>
        </w:rPr>
        <w:t>1</w:t>
      </w:r>
      <w:r w:rsidR="006D0A0C">
        <w:rPr>
          <w:b/>
          <w:sz w:val="28"/>
          <w:szCs w:val="28"/>
        </w:rPr>
        <w:t>1</w:t>
      </w:r>
      <w:r w:rsidR="00112947">
        <w:rPr>
          <w:b/>
          <w:sz w:val="28"/>
          <w:szCs w:val="28"/>
        </w:rPr>
        <w:t>0</w:t>
      </w:r>
      <w:r w:rsidR="006025B4" w:rsidRPr="00C8734F">
        <w:rPr>
          <w:b/>
          <w:sz w:val="28"/>
          <w:szCs w:val="28"/>
        </w:rPr>
        <w:t xml:space="preserve"> 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  <w:r w:rsidRPr="00D96270">
        <w:rPr>
          <w:b w:val="0"/>
          <w:sz w:val="28"/>
          <w:szCs w:val="28"/>
        </w:rPr>
        <w:t>О внесении изменений в постановление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  <w:r w:rsidRPr="00D96270">
        <w:rPr>
          <w:b w:val="0"/>
          <w:sz w:val="28"/>
          <w:szCs w:val="28"/>
        </w:rPr>
        <w:t>Администрации Слободского сельского поселения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  <w:r w:rsidRPr="00D96270">
        <w:rPr>
          <w:b w:val="0"/>
          <w:sz w:val="28"/>
          <w:szCs w:val="28"/>
        </w:rPr>
        <w:t xml:space="preserve">от 19.06.2012 № 36 «Об утверждении 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  <w:r w:rsidRPr="00D96270">
        <w:rPr>
          <w:b w:val="0"/>
          <w:sz w:val="28"/>
          <w:szCs w:val="28"/>
        </w:rPr>
        <w:t>Административного регламента предоставления</w:t>
      </w:r>
    </w:p>
    <w:p w:rsidR="00D96270" w:rsidRPr="00D96270" w:rsidRDefault="00D96270" w:rsidP="00D96270">
      <w:pPr>
        <w:pStyle w:val="1"/>
        <w:jc w:val="both"/>
        <w:rPr>
          <w:b w:val="0"/>
          <w:bCs/>
          <w:sz w:val="28"/>
          <w:szCs w:val="28"/>
        </w:rPr>
      </w:pPr>
      <w:r w:rsidRPr="00D96270">
        <w:rPr>
          <w:b w:val="0"/>
          <w:sz w:val="28"/>
          <w:szCs w:val="28"/>
        </w:rPr>
        <w:t xml:space="preserve">муниципальной услуги </w:t>
      </w:r>
      <w:r w:rsidRPr="00D96270">
        <w:rPr>
          <w:b w:val="0"/>
          <w:bCs/>
          <w:sz w:val="28"/>
          <w:szCs w:val="28"/>
        </w:rPr>
        <w:t>«Разъяснение положений</w:t>
      </w:r>
    </w:p>
    <w:p w:rsidR="00D96270" w:rsidRPr="00D96270" w:rsidRDefault="00D96270" w:rsidP="00D96270">
      <w:pPr>
        <w:pStyle w:val="1"/>
        <w:jc w:val="both"/>
        <w:rPr>
          <w:b w:val="0"/>
          <w:bCs/>
          <w:sz w:val="28"/>
          <w:szCs w:val="28"/>
        </w:rPr>
      </w:pPr>
      <w:r w:rsidRPr="00D96270">
        <w:rPr>
          <w:b w:val="0"/>
          <w:bCs/>
          <w:sz w:val="28"/>
          <w:szCs w:val="28"/>
        </w:rPr>
        <w:t>конкурсной документации и (или)</w:t>
      </w:r>
    </w:p>
    <w:p w:rsidR="00D96270" w:rsidRPr="00D96270" w:rsidRDefault="00D96270" w:rsidP="00D96270">
      <w:pPr>
        <w:pStyle w:val="1"/>
        <w:jc w:val="both"/>
        <w:rPr>
          <w:b w:val="0"/>
          <w:bCs/>
          <w:sz w:val="28"/>
          <w:szCs w:val="28"/>
        </w:rPr>
      </w:pPr>
      <w:r w:rsidRPr="00D96270">
        <w:rPr>
          <w:b w:val="0"/>
          <w:bCs/>
          <w:sz w:val="28"/>
          <w:szCs w:val="28"/>
        </w:rPr>
        <w:t>документации об аукционе при размещении</w:t>
      </w:r>
    </w:p>
    <w:p w:rsidR="0030107F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  <w:r w:rsidRPr="00D96270">
        <w:rPr>
          <w:b w:val="0"/>
          <w:bCs/>
          <w:sz w:val="28"/>
          <w:szCs w:val="28"/>
        </w:rPr>
        <w:t>муниципального</w:t>
      </w:r>
      <w:r w:rsidRPr="00D96270">
        <w:rPr>
          <w:b w:val="0"/>
          <w:bCs/>
          <w:sz w:val="28"/>
          <w:szCs w:val="28"/>
        </w:rPr>
        <w:t xml:space="preserve"> </w:t>
      </w:r>
      <w:r w:rsidRPr="00D96270">
        <w:rPr>
          <w:b w:val="0"/>
          <w:bCs/>
          <w:sz w:val="28"/>
          <w:szCs w:val="28"/>
        </w:rPr>
        <w:t>заказа»</w:t>
      </w:r>
      <w:r w:rsidRPr="00D96270">
        <w:rPr>
          <w:b w:val="0"/>
          <w:bCs/>
          <w:sz w:val="28"/>
          <w:szCs w:val="28"/>
        </w:rPr>
        <w:t xml:space="preserve"> </w:t>
      </w:r>
    </w:p>
    <w:p w:rsidR="00D96270" w:rsidRDefault="00D96270" w:rsidP="00EF4FE7">
      <w:pPr>
        <w:pStyle w:val="1"/>
        <w:ind w:firstLine="708"/>
        <w:jc w:val="both"/>
        <w:rPr>
          <w:b w:val="0"/>
          <w:sz w:val="28"/>
          <w:szCs w:val="28"/>
        </w:rPr>
      </w:pPr>
    </w:p>
    <w:p w:rsidR="0005792E" w:rsidRPr="00AE1625" w:rsidRDefault="0030107F" w:rsidP="00EF4FE7">
      <w:pPr>
        <w:pStyle w:val="1"/>
        <w:ind w:firstLine="708"/>
        <w:jc w:val="both"/>
        <w:rPr>
          <w:b w:val="0"/>
          <w:bCs/>
          <w:sz w:val="28"/>
          <w:szCs w:val="28"/>
        </w:rPr>
      </w:pPr>
      <w:proofErr w:type="gramStart"/>
      <w:r w:rsidRPr="0030107F">
        <w:rPr>
          <w:b w:val="0"/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01 декабря 2014 г</w:t>
      </w:r>
      <w:r w:rsidR="00D96270">
        <w:rPr>
          <w:b w:val="0"/>
          <w:sz w:val="28"/>
          <w:szCs w:val="28"/>
        </w:rPr>
        <w:t>.</w:t>
      </w:r>
      <w:r w:rsidRPr="0030107F">
        <w:rPr>
          <w:b w:val="0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 </w:t>
      </w:r>
      <w:r w:rsidR="00E5005D">
        <w:rPr>
          <w:b w:val="0"/>
          <w:bCs/>
          <w:sz w:val="28"/>
          <w:szCs w:val="28"/>
        </w:rPr>
        <w:t>руководствуясь</w:t>
      </w:r>
      <w:r w:rsidR="0005792E" w:rsidRPr="00AE1625">
        <w:rPr>
          <w:b w:val="0"/>
          <w:bCs/>
          <w:sz w:val="28"/>
          <w:szCs w:val="28"/>
        </w:rPr>
        <w:t xml:space="preserve"> Уставом Слободского сельского поселения</w:t>
      </w:r>
      <w:proofErr w:type="gramEnd"/>
    </w:p>
    <w:p w:rsidR="00C845F7" w:rsidRPr="00AE1625" w:rsidRDefault="00C845F7" w:rsidP="00456861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140" w:rsidRPr="00D96270" w:rsidRDefault="002F0ED7" w:rsidP="00D96270">
      <w:pPr>
        <w:pStyle w:val="affff8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4"/>
      <w:r w:rsidRPr="00D96270">
        <w:rPr>
          <w:sz w:val="28"/>
          <w:szCs w:val="28"/>
        </w:rPr>
        <w:t>Пункт 2.14</w:t>
      </w:r>
      <w:r w:rsidR="002F0713" w:rsidRPr="00D96270">
        <w:rPr>
          <w:sz w:val="28"/>
          <w:szCs w:val="28"/>
        </w:rPr>
        <w:t>.</w:t>
      </w:r>
      <w:r w:rsidRPr="00D96270">
        <w:rPr>
          <w:sz w:val="28"/>
          <w:szCs w:val="28"/>
        </w:rPr>
        <w:t xml:space="preserve"> раздела 2</w:t>
      </w:r>
      <w:r w:rsidR="002F0713" w:rsidRPr="00D96270">
        <w:rPr>
          <w:sz w:val="28"/>
          <w:szCs w:val="28"/>
        </w:rPr>
        <w:t xml:space="preserve"> </w:t>
      </w:r>
      <w:r w:rsidR="00D96270" w:rsidRPr="00D96270">
        <w:rPr>
          <w:sz w:val="28"/>
          <w:szCs w:val="28"/>
        </w:rPr>
        <w:t xml:space="preserve">Административного регламента муниципальной услуги </w:t>
      </w:r>
      <w:r w:rsidR="00D96270" w:rsidRPr="00D96270">
        <w:rPr>
          <w:bCs/>
          <w:sz w:val="28"/>
          <w:szCs w:val="28"/>
        </w:rPr>
        <w:t>«Разъяснение положений конкурсной документации и (или) документации об аукционе при размещении муниципального заказа</w:t>
      </w:r>
      <w:r w:rsidR="00D96270" w:rsidRPr="00D96270">
        <w:rPr>
          <w:b/>
          <w:bCs/>
          <w:sz w:val="28"/>
          <w:szCs w:val="28"/>
        </w:rPr>
        <w:t xml:space="preserve">» </w:t>
      </w:r>
      <w:r w:rsidR="00F95140" w:rsidRPr="00D96270">
        <w:rPr>
          <w:sz w:val="28"/>
          <w:szCs w:val="28"/>
        </w:rPr>
        <w:t>изложить в новой редакции:</w:t>
      </w:r>
    </w:p>
    <w:p w:rsidR="002F0ED7" w:rsidRPr="00F95140" w:rsidRDefault="002F0713" w:rsidP="00F95140">
      <w:pPr>
        <w:pStyle w:val="affff8"/>
        <w:ind w:left="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95140">
        <w:rPr>
          <w:sz w:val="28"/>
          <w:szCs w:val="28"/>
        </w:rPr>
        <w:t>«</w:t>
      </w:r>
      <w:r w:rsidRPr="00F95140">
        <w:rPr>
          <w:b/>
          <w:i/>
          <w:sz w:val="28"/>
          <w:szCs w:val="28"/>
        </w:rPr>
        <w:t>2.14.</w:t>
      </w:r>
      <w:r w:rsidRPr="00F95140">
        <w:rPr>
          <w:sz w:val="28"/>
          <w:szCs w:val="28"/>
        </w:rPr>
        <w:t xml:space="preserve"> 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0ED7" w:rsidRPr="002F0ED7" w:rsidRDefault="002F0ED7" w:rsidP="002F0ED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lastRenderedPageBreak/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F0ED7" w:rsidRPr="002F0ED7" w:rsidRDefault="002F0ED7" w:rsidP="00F9514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2F0ED7">
        <w:rPr>
          <w:rFonts w:eastAsia="Calibri"/>
          <w:i/>
          <w:sz w:val="28"/>
          <w:szCs w:val="28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F95140" w:rsidRPr="00F95140" w:rsidRDefault="002F0713" w:rsidP="00D9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140">
        <w:rPr>
          <w:color w:val="000000"/>
          <w:sz w:val="28"/>
          <w:szCs w:val="28"/>
        </w:rPr>
        <w:t>2</w:t>
      </w:r>
      <w:r w:rsidRPr="00F95140">
        <w:rPr>
          <w:b/>
          <w:color w:val="000000"/>
          <w:sz w:val="28"/>
          <w:szCs w:val="28"/>
        </w:rPr>
        <w:t xml:space="preserve">. </w:t>
      </w:r>
      <w:r w:rsidR="00F95140" w:rsidRPr="00F95140">
        <w:rPr>
          <w:sz w:val="28"/>
          <w:szCs w:val="28"/>
        </w:rPr>
        <w:t>Пункт 2.1</w:t>
      </w:r>
      <w:r w:rsidR="00F95140">
        <w:rPr>
          <w:sz w:val="28"/>
          <w:szCs w:val="28"/>
        </w:rPr>
        <w:t>5</w:t>
      </w:r>
      <w:r w:rsidR="00F95140" w:rsidRPr="00F95140">
        <w:rPr>
          <w:sz w:val="28"/>
          <w:szCs w:val="28"/>
        </w:rPr>
        <w:t xml:space="preserve">. раздела 2 </w:t>
      </w:r>
      <w:r w:rsidR="00D96270" w:rsidRPr="001149B4">
        <w:rPr>
          <w:sz w:val="28"/>
          <w:szCs w:val="28"/>
        </w:rPr>
        <w:t>Административн</w:t>
      </w:r>
      <w:r w:rsidR="00D96270">
        <w:rPr>
          <w:sz w:val="28"/>
          <w:szCs w:val="28"/>
        </w:rPr>
        <w:t>ого</w:t>
      </w:r>
      <w:r w:rsidR="00D96270" w:rsidRPr="001149B4">
        <w:rPr>
          <w:sz w:val="28"/>
          <w:szCs w:val="28"/>
        </w:rPr>
        <w:t xml:space="preserve"> регламент</w:t>
      </w:r>
      <w:r w:rsidR="00D96270">
        <w:rPr>
          <w:sz w:val="28"/>
          <w:szCs w:val="28"/>
        </w:rPr>
        <w:t>а</w:t>
      </w:r>
      <w:r w:rsidR="00D96270" w:rsidRPr="001149B4">
        <w:rPr>
          <w:sz w:val="28"/>
          <w:szCs w:val="28"/>
        </w:rPr>
        <w:t xml:space="preserve"> муниципальной услуги </w:t>
      </w:r>
      <w:r w:rsidR="00D96270" w:rsidRPr="0034626D">
        <w:rPr>
          <w:bCs/>
          <w:sz w:val="28"/>
          <w:szCs w:val="28"/>
        </w:rPr>
        <w:t>«Разъяснение положений конкурсной документации и (или) документации об аукционе при размещении муниципального заказа</w:t>
      </w:r>
      <w:r w:rsidR="00D96270" w:rsidRPr="0034626D">
        <w:rPr>
          <w:b/>
          <w:bCs/>
          <w:sz w:val="28"/>
          <w:szCs w:val="28"/>
        </w:rPr>
        <w:t>»</w:t>
      </w:r>
      <w:r w:rsidR="00D96270">
        <w:rPr>
          <w:b/>
          <w:bCs/>
          <w:sz w:val="28"/>
          <w:szCs w:val="28"/>
        </w:rPr>
        <w:t xml:space="preserve"> </w:t>
      </w:r>
      <w:r w:rsidR="00F95140" w:rsidRPr="00F95140">
        <w:rPr>
          <w:sz w:val="28"/>
          <w:szCs w:val="28"/>
        </w:rPr>
        <w:t>изложить в новой редакции:</w:t>
      </w:r>
    </w:p>
    <w:p w:rsidR="002F0713" w:rsidRPr="00F95140" w:rsidRDefault="00F95140" w:rsidP="00F95140">
      <w:pPr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2F0713">
        <w:rPr>
          <w:rFonts w:eastAsia="Calibri"/>
          <w:i/>
          <w:sz w:val="28"/>
          <w:szCs w:val="28"/>
          <w:lang w:eastAsia="en-US"/>
        </w:rPr>
        <w:t>«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 xml:space="preserve">2.15. Показатели доступности </w:t>
      </w:r>
      <w:r>
        <w:rPr>
          <w:rFonts w:eastAsia="Calibri"/>
          <w:b/>
          <w:i/>
          <w:sz w:val="28"/>
          <w:szCs w:val="28"/>
          <w:lang w:eastAsia="en-US"/>
        </w:rPr>
        <w:t>и качества муниципальной услуги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 и МФЦ</w:t>
      </w:r>
      <w:r>
        <w:rPr>
          <w:rFonts w:eastAsia="Calibri"/>
          <w:i/>
          <w:sz w:val="28"/>
          <w:szCs w:val="28"/>
          <w:lang w:eastAsia="en-US"/>
        </w:rPr>
        <w:t>;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</w:t>
      </w:r>
      <w:r>
        <w:rPr>
          <w:rFonts w:eastAsia="Calibri"/>
          <w:i/>
          <w:sz w:val="28"/>
          <w:szCs w:val="28"/>
          <w:lang w:eastAsia="en-US"/>
        </w:rPr>
        <w:t>4.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раздела 2 регламента; </w:t>
      </w:r>
    </w:p>
    <w:p w:rsidR="002F0713" w:rsidRPr="002F0713" w:rsidRDefault="002F0713" w:rsidP="002F0713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</w:t>
      </w:r>
      <w:r>
        <w:rPr>
          <w:rFonts w:eastAsia="Calibri"/>
          <w:i/>
          <w:color w:val="000000"/>
          <w:sz w:val="28"/>
          <w:szCs w:val="28"/>
          <w:lang w:eastAsia="en-US"/>
        </w:rPr>
        <w:t>ов, использующих кресла-коляски</w:t>
      </w:r>
      <w:r w:rsidRPr="002F0713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</w:t>
      </w:r>
      <w:proofErr w:type="gramStart"/>
      <w:r w:rsidRPr="002F0713"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i/>
          <w:color w:val="000000"/>
          <w:sz w:val="28"/>
          <w:szCs w:val="28"/>
          <w:lang w:eastAsia="en-US"/>
        </w:rPr>
        <w:t>».</w:t>
      </w:r>
      <w:proofErr w:type="gramEnd"/>
    </w:p>
    <w:p w:rsidR="002F0ED7" w:rsidRPr="002F0ED7" w:rsidRDefault="00750B0E" w:rsidP="00D962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2F0713">
        <w:rPr>
          <w:sz w:val="28"/>
          <w:szCs w:val="28"/>
        </w:rPr>
        <w:t xml:space="preserve">Раздел 2 </w:t>
      </w:r>
      <w:r w:rsidR="00D96270" w:rsidRPr="001149B4">
        <w:rPr>
          <w:sz w:val="28"/>
          <w:szCs w:val="28"/>
        </w:rPr>
        <w:t>Административн</w:t>
      </w:r>
      <w:r w:rsidR="00D96270">
        <w:rPr>
          <w:sz w:val="28"/>
          <w:szCs w:val="28"/>
        </w:rPr>
        <w:t>ого</w:t>
      </w:r>
      <w:r w:rsidR="00D96270" w:rsidRPr="001149B4">
        <w:rPr>
          <w:sz w:val="28"/>
          <w:szCs w:val="28"/>
        </w:rPr>
        <w:t xml:space="preserve"> регламент</w:t>
      </w:r>
      <w:r w:rsidR="00D96270">
        <w:rPr>
          <w:sz w:val="28"/>
          <w:szCs w:val="28"/>
        </w:rPr>
        <w:t>а</w:t>
      </w:r>
      <w:r w:rsidR="00D96270" w:rsidRPr="001149B4">
        <w:rPr>
          <w:sz w:val="28"/>
          <w:szCs w:val="28"/>
        </w:rPr>
        <w:t xml:space="preserve"> муниципальной услуги </w:t>
      </w:r>
      <w:r w:rsidR="00D96270">
        <w:rPr>
          <w:sz w:val="28"/>
          <w:szCs w:val="28"/>
        </w:rPr>
        <w:t xml:space="preserve"> </w:t>
      </w:r>
      <w:bookmarkStart w:id="1" w:name="_GoBack"/>
      <w:bookmarkEnd w:id="1"/>
      <w:r w:rsidR="00D96270" w:rsidRPr="0034626D">
        <w:rPr>
          <w:bCs/>
          <w:sz w:val="28"/>
          <w:szCs w:val="28"/>
        </w:rPr>
        <w:t>«Разъяснение положений конкурсной документации и (или) документации об аукционе при размещении муниципального заказа</w:t>
      </w:r>
      <w:r w:rsidR="00D96270" w:rsidRPr="0034626D">
        <w:rPr>
          <w:b/>
          <w:bCs/>
          <w:sz w:val="28"/>
          <w:szCs w:val="28"/>
        </w:rPr>
        <w:t>»</w:t>
      </w:r>
      <w:r w:rsidR="00D96270">
        <w:rPr>
          <w:b/>
          <w:bCs/>
          <w:sz w:val="28"/>
          <w:szCs w:val="28"/>
        </w:rPr>
        <w:t xml:space="preserve"> </w:t>
      </w:r>
      <w:r w:rsidR="002F0713">
        <w:rPr>
          <w:sz w:val="28"/>
          <w:szCs w:val="28"/>
        </w:rPr>
        <w:t>дополнить пунктом 2</w:t>
      </w:r>
      <w:r w:rsidR="002F0ED7" w:rsidRPr="002F0ED7">
        <w:rPr>
          <w:rFonts w:eastAsia="Calibri"/>
          <w:sz w:val="28"/>
          <w:szCs w:val="28"/>
          <w:lang w:eastAsia="en-US"/>
        </w:rPr>
        <w:t xml:space="preserve">.16. </w:t>
      </w:r>
      <w:r w:rsidR="002F0713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F0ED7" w:rsidRPr="00F95140" w:rsidRDefault="002F0713" w:rsidP="002F0ED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Pr="00F95140">
        <w:rPr>
          <w:rFonts w:eastAsia="Calibri"/>
          <w:b/>
          <w:i/>
          <w:sz w:val="28"/>
          <w:szCs w:val="28"/>
          <w:lang w:eastAsia="en-US"/>
        </w:rPr>
        <w:t>6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. Особенности предоставления муниципальной услуги через Единый портал</w:t>
      </w:r>
      <w:r w:rsidR="00F95140">
        <w:rPr>
          <w:rFonts w:eastAsia="Calibri"/>
          <w:b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pdf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dpi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lastRenderedPageBreak/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подписанная</w:t>
      </w:r>
      <w:proofErr w:type="gramEnd"/>
      <w:r w:rsidRPr="002F0713">
        <w:rPr>
          <w:rFonts w:eastAsia="Calibri"/>
          <w:i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zip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rar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2F0ED7" w:rsidRPr="001149B4" w:rsidRDefault="002F0713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0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2F0713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>Глава поселения                                     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EF4FE7">
      <w:headerReference w:type="even" r:id="rId10"/>
      <w:headerReference w:type="default" r:id="rId11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6270">
      <w:rPr>
        <w:rStyle w:val="a6"/>
        <w:noProof/>
      </w:rPr>
      <w:t>- 2 -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45B4"/>
    <w:multiLevelType w:val="hybridMultilevel"/>
    <w:tmpl w:val="B0C06C1E"/>
    <w:lvl w:ilvl="0" w:tplc="85E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4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4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5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7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14"/>
  </w:num>
  <w:num w:numId="5">
    <w:abstractNumId w:val="24"/>
  </w:num>
  <w:num w:numId="6">
    <w:abstractNumId w:val="33"/>
  </w:num>
  <w:num w:numId="7">
    <w:abstractNumId w:val="23"/>
  </w:num>
  <w:num w:numId="8">
    <w:abstractNumId w:val="36"/>
  </w:num>
  <w:num w:numId="9">
    <w:abstractNumId w:val="37"/>
  </w:num>
  <w:num w:numId="10">
    <w:abstractNumId w:val="2"/>
  </w:num>
  <w:num w:numId="11">
    <w:abstractNumId w:val="5"/>
  </w:num>
  <w:num w:numId="12">
    <w:abstractNumId w:val="18"/>
  </w:num>
  <w:num w:numId="13">
    <w:abstractNumId w:val="28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6"/>
  </w:num>
  <w:num w:numId="19">
    <w:abstractNumId w:val="6"/>
  </w:num>
  <w:num w:numId="20">
    <w:abstractNumId w:val="3"/>
  </w:num>
  <w:num w:numId="21">
    <w:abstractNumId w:val="35"/>
  </w:num>
  <w:num w:numId="22">
    <w:abstractNumId w:val="34"/>
  </w:num>
  <w:num w:numId="23">
    <w:abstractNumId w:val="29"/>
  </w:num>
  <w:num w:numId="24">
    <w:abstractNumId w:val="15"/>
  </w:num>
  <w:num w:numId="25">
    <w:abstractNumId w:val="4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3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32"/>
  </w:num>
  <w:num w:numId="35">
    <w:abstractNumId w:val="27"/>
  </w:num>
  <w:num w:numId="36">
    <w:abstractNumId w:val="7"/>
  </w:num>
  <w:num w:numId="37">
    <w:abstractNumId w:val="8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D2D56"/>
    <w:rsid w:val="002D3E42"/>
    <w:rsid w:val="002F0713"/>
    <w:rsid w:val="002F0ED7"/>
    <w:rsid w:val="0030107F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7CBB"/>
    <w:rsid w:val="00410DD6"/>
    <w:rsid w:val="004249BC"/>
    <w:rsid w:val="00425F69"/>
    <w:rsid w:val="00433309"/>
    <w:rsid w:val="00436E97"/>
    <w:rsid w:val="004464AF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91A"/>
    <w:rsid w:val="006A0844"/>
    <w:rsid w:val="006B3BD5"/>
    <w:rsid w:val="006B5C43"/>
    <w:rsid w:val="006C6801"/>
    <w:rsid w:val="006D0A0C"/>
    <w:rsid w:val="006D3FFE"/>
    <w:rsid w:val="006F5173"/>
    <w:rsid w:val="00706FCB"/>
    <w:rsid w:val="00715809"/>
    <w:rsid w:val="00745CDF"/>
    <w:rsid w:val="007460AC"/>
    <w:rsid w:val="00750B0E"/>
    <w:rsid w:val="00751456"/>
    <w:rsid w:val="007525EB"/>
    <w:rsid w:val="0075668C"/>
    <w:rsid w:val="00780AF8"/>
    <w:rsid w:val="00782E0C"/>
    <w:rsid w:val="007B57E2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43E01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31F19"/>
    <w:rsid w:val="00D4243B"/>
    <w:rsid w:val="00D6118C"/>
    <w:rsid w:val="00D71579"/>
    <w:rsid w:val="00D7368E"/>
    <w:rsid w:val="00D77A99"/>
    <w:rsid w:val="00D85F91"/>
    <w:rsid w:val="00D87DAF"/>
    <w:rsid w:val="00D96270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70B3-96A7-463D-ACBE-6345E197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5598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6338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2013-04-05T11:47:00Z</cp:lastPrinted>
  <dcterms:created xsi:type="dcterms:W3CDTF">2016-08-05T07:10:00Z</dcterms:created>
  <dcterms:modified xsi:type="dcterms:W3CDTF">2016-08-05T07:15:00Z</dcterms:modified>
</cp:coreProperties>
</file>