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A45A70" w:rsidP="0045686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7pt" fillcolor="window">
            <v:imagedata r:id="rId9" o:title="GerbKntr1"/>
          </v:shape>
        </w:pict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r w:rsidRPr="00C8734F">
        <w:rPr>
          <w:sz w:val="48"/>
          <w:szCs w:val="48"/>
        </w:rPr>
        <w:t>П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53620C">
        <w:rPr>
          <w:b/>
          <w:sz w:val="28"/>
          <w:szCs w:val="28"/>
        </w:rPr>
        <w:t>0</w:t>
      </w:r>
      <w:r w:rsidR="00EE30D2">
        <w:rPr>
          <w:b/>
          <w:sz w:val="28"/>
          <w:szCs w:val="28"/>
        </w:rPr>
        <w:t>.0</w:t>
      </w:r>
      <w:r w:rsidR="003564A0">
        <w:rPr>
          <w:b/>
          <w:sz w:val="28"/>
          <w:szCs w:val="28"/>
        </w:rPr>
        <w:t>4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69</w:t>
      </w:r>
      <w:r w:rsidR="006025B4" w:rsidRPr="00C8734F">
        <w:rPr>
          <w:b/>
          <w:sz w:val="28"/>
          <w:szCs w:val="28"/>
        </w:rPr>
        <w:t xml:space="preserve"> </w:t>
      </w:r>
    </w:p>
    <w:p w:rsidR="0005792E" w:rsidRPr="00C8734F" w:rsidRDefault="0005792E" w:rsidP="00456861">
      <w:pPr>
        <w:jc w:val="both"/>
        <w:rPr>
          <w:b/>
          <w:sz w:val="28"/>
          <w:szCs w:val="28"/>
        </w:rPr>
      </w:pPr>
    </w:p>
    <w:p w:rsidR="0030107F" w:rsidRDefault="0030107F" w:rsidP="0030107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0107F" w:rsidRDefault="0030107F" w:rsidP="0030107F">
      <w:pPr>
        <w:rPr>
          <w:sz w:val="28"/>
          <w:szCs w:val="28"/>
        </w:rPr>
      </w:pPr>
      <w:r w:rsidRPr="00C201D7">
        <w:rPr>
          <w:sz w:val="28"/>
          <w:szCs w:val="28"/>
        </w:rPr>
        <w:t>Администрации Слободского сельского поселения</w:t>
      </w:r>
    </w:p>
    <w:p w:rsidR="0030107F" w:rsidRPr="00597221" w:rsidRDefault="0030107F" w:rsidP="0030107F">
      <w:pPr>
        <w:rPr>
          <w:sz w:val="28"/>
          <w:szCs w:val="28"/>
        </w:rPr>
      </w:pPr>
      <w:r w:rsidRPr="00C201D7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№ </w:t>
      </w:r>
      <w:r>
        <w:rPr>
          <w:sz w:val="28"/>
          <w:szCs w:val="28"/>
        </w:rPr>
        <w:t>43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722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</w:t>
      </w:r>
      <w:r w:rsidRPr="00597221">
        <w:rPr>
          <w:sz w:val="28"/>
          <w:szCs w:val="28"/>
        </w:rPr>
        <w:t xml:space="preserve">дминистративного </w:t>
      </w:r>
    </w:p>
    <w:p w:rsidR="0030107F" w:rsidRPr="00597221" w:rsidRDefault="0030107F" w:rsidP="0030107F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регламента предоставления муниципальной </w:t>
      </w:r>
    </w:p>
    <w:p w:rsidR="0030107F" w:rsidRPr="00597221" w:rsidRDefault="0030107F" w:rsidP="0030107F">
      <w:pPr>
        <w:rPr>
          <w:sz w:val="28"/>
          <w:szCs w:val="28"/>
        </w:rPr>
      </w:pPr>
      <w:r w:rsidRPr="00597221">
        <w:rPr>
          <w:sz w:val="28"/>
          <w:szCs w:val="28"/>
        </w:rPr>
        <w:t>услуги «Выдача разрешени</w:t>
      </w:r>
      <w:r>
        <w:rPr>
          <w:sz w:val="28"/>
          <w:szCs w:val="28"/>
        </w:rPr>
        <w:t>я</w:t>
      </w:r>
      <w:r w:rsidRPr="00597221">
        <w:rPr>
          <w:sz w:val="28"/>
          <w:szCs w:val="28"/>
        </w:rPr>
        <w:t xml:space="preserve"> на размещение </w:t>
      </w:r>
    </w:p>
    <w:p w:rsidR="0030107F" w:rsidRPr="00597221" w:rsidRDefault="0030107F" w:rsidP="0030107F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нестационарных торговых объектов </w:t>
      </w:r>
    </w:p>
    <w:p w:rsidR="0030107F" w:rsidRDefault="0030107F" w:rsidP="0030107F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на земельных участках, в зданиях, строениях, </w:t>
      </w:r>
    </w:p>
    <w:p w:rsidR="0030107F" w:rsidRDefault="0030107F" w:rsidP="0030107F">
      <w:pPr>
        <w:rPr>
          <w:sz w:val="28"/>
          <w:szCs w:val="28"/>
        </w:rPr>
      </w:pPr>
      <w:r w:rsidRPr="00597221">
        <w:rPr>
          <w:sz w:val="28"/>
          <w:szCs w:val="28"/>
        </w:rPr>
        <w:t xml:space="preserve">сооружениях, находящихся в муниципальной </w:t>
      </w:r>
    </w:p>
    <w:p w:rsidR="0030107F" w:rsidRPr="00597221" w:rsidRDefault="0030107F" w:rsidP="0030107F">
      <w:pPr>
        <w:rPr>
          <w:sz w:val="28"/>
          <w:szCs w:val="28"/>
        </w:rPr>
      </w:pPr>
      <w:r w:rsidRPr="00597221">
        <w:rPr>
          <w:sz w:val="28"/>
          <w:szCs w:val="28"/>
        </w:rPr>
        <w:t>собственности»</w:t>
      </w:r>
    </w:p>
    <w:p w:rsidR="0030107F" w:rsidRDefault="0030107F" w:rsidP="00EF4FE7">
      <w:pPr>
        <w:pStyle w:val="1"/>
        <w:ind w:firstLine="708"/>
        <w:jc w:val="both"/>
        <w:rPr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13" w:rsidRPr="00F47D4B" w:rsidRDefault="002F0ED7" w:rsidP="002F0713">
      <w:pPr>
        <w:pStyle w:val="affff8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Пункт 2.14</w:t>
      </w:r>
      <w:r w:rsidR="002F0713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</w:t>
      </w:r>
      <w:r w:rsidR="002F0713">
        <w:rPr>
          <w:sz w:val="28"/>
          <w:szCs w:val="28"/>
        </w:rPr>
        <w:t xml:space="preserve"> </w:t>
      </w:r>
      <w:r w:rsidR="002F0713" w:rsidRPr="00F47D4B">
        <w:rPr>
          <w:sz w:val="28"/>
          <w:szCs w:val="28"/>
        </w:rPr>
        <w:t>Административного регламента муниципальной услуги «Выдача разрешения на размещение  нестационарных торговых объектов на земельных участках, в зданиях, строениях,  сооружениях, находящихся в муниципальной  собственности» изложить в новой редакции:</w:t>
      </w:r>
    </w:p>
    <w:p w:rsidR="002F0ED7" w:rsidRPr="003167A5" w:rsidRDefault="002F0ED7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F0713">
        <w:rPr>
          <w:sz w:val="28"/>
          <w:szCs w:val="28"/>
        </w:rPr>
        <w:t>«</w:t>
      </w:r>
      <w:r w:rsidR="002F0713" w:rsidRPr="001A5A54">
        <w:rPr>
          <w:b/>
          <w:i/>
          <w:sz w:val="28"/>
          <w:szCs w:val="28"/>
        </w:rPr>
        <w:t>2.14</w:t>
      </w:r>
      <w:r w:rsidR="002F0713" w:rsidRPr="002F0713">
        <w:rPr>
          <w:i/>
          <w:sz w:val="28"/>
          <w:szCs w:val="28"/>
        </w:rPr>
        <w:t>.</w:t>
      </w:r>
      <w:r w:rsidR="002F0713">
        <w:rPr>
          <w:sz w:val="28"/>
          <w:szCs w:val="28"/>
        </w:rPr>
        <w:t xml:space="preserve"> </w:t>
      </w:r>
      <w:r w:rsidRPr="003167A5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 xml:space="preserve">Помещения для работы с заявителями оборудуются соответствующими </w:t>
      </w:r>
      <w:r w:rsidRPr="002F0ED7">
        <w:rPr>
          <w:rFonts w:eastAsia="Calibri"/>
          <w:i/>
          <w:sz w:val="28"/>
          <w:szCs w:val="28"/>
          <w:lang w:eastAsia="en-US"/>
        </w:rPr>
        <w:lastRenderedPageBreak/>
        <w:t>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2F0ED7">
      <w:pPr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</w:p>
    <w:p w:rsidR="00750B0E" w:rsidRDefault="002F0713" w:rsidP="00DF791F">
      <w:pPr>
        <w:ind w:firstLine="720"/>
        <w:jc w:val="both"/>
        <w:rPr>
          <w:sz w:val="28"/>
          <w:szCs w:val="28"/>
        </w:rPr>
      </w:pPr>
      <w:r w:rsidRPr="002F0713">
        <w:rPr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2.15. раздела 2 </w:t>
      </w:r>
      <w:r w:rsidRPr="00F47D4B">
        <w:rPr>
          <w:sz w:val="28"/>
          <w:szCs w:val="28"/>
        </w:rPr>
        <w:t>Административного регламента муниципальной услуги «Выдача разрешения на размещение  нестационарных торговых объектов на земельных участках, в зданиях, строениях,  сооружениях, находящихся в муниципальной  собственности»</w:t>
      </w:r>
      <w:r>
        <w:rPr>
          <w:sz w:val="28"/>
          <w:szCs w:val="28"/>
        </w:rPr>
        <w:t xml:space="preserve"> </w:t>
      </w:r>
      <w:r w:rsidR="00A45A7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: </w:t>
      </w:r>
    </w:p>
    <w:p w:rsidR="00A45A70" w:rsidRPr="00A45A70" w:rsidRDefault="002F0713" w:rsidP="00A45A7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A45A70" w:rsidRPr="00A45A70">
        <w:rPr>
          <w:rFonts w:ascii="Times New Roman" w:hAnsi="Times New Roman" w:cs="Times New Roman"/>
          <w:b/>
          <w:i/>
          <w:sz w:val="28"/>
          <w:szCs w:val="28"/>
        </w:rPr>
        <w:t xml:space="preserve">2.15. Показатели доступности и качества услуги </w:t>
      </w:r>
    </w:p>
    <w:p w:rsidR="00A45A70" w:rsidRPr="00A45A70" w:rsidRDefault="00A45A70" w:rsidP="00A45A7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70">
        <w:rPr>
          <w:rFonts w:ascii="Times New Roman" w:hAnsi="Times New Roman" w:cs="Times New Roman"/>
          <w:i/>
          <w:sz w:val="28"/>
          <w:szCs w:val="28"/>
        </w:rPr>
        <w:t xml:space="preserve">Доступность услуги – это обеспечение условий для подачи заявлений и получения результата муниципальной услуги в объявленном месте и в установленные сроки. </w:t>
      </w:r>
    </w:p>
    <w:p w:rsidR="00A45A70" w:rsidRPr="00A45A70" w:rsidRDefault="00A45A70" w:rsidP="00A45A7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70">
        <w:rPr>
          <w:rFonts w:ascii="Times New Roman" w:hAnsi="Times New Roman" w:cs="Times New Roman"/>
          <w:i/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A45A70" w:rsidRDefault="00A45A70" w:rsidP="00A45A70">
      <w:pPr>
        <w:ind w:firstLine="709"/>
        <w:jc w:val="both"/>
        <w:rPr>
          <w:rFonts w:eastAsia="Arial CYR"/>
          <w:i/>
          <w:sz w:val="28"/>
          <w:szCs w:val="28"/>
        </w:rPr>
      </w:pPr>
      <w:r w:rsidRPr="00A45A70">
        <w:rPr>
          <w:rFonts w:eastAsia="Arial CYR"/>
          <w:i/>
          <w:sz w:val="28"/>
          <w:szCs w:val="28"/>
        </w:rPr>
        <w:t>Показателями доступности и качества муниципальной услуги являются:</w:t>
      </w:r>
    </w:p>
    <w:p w:rsidR="00A45A70" w:rsidRPr="00A45A70" w:rsidRDefault="00A45A70" w:rsidP="00A45A70">
      <w:pPr>
        <w:ind w:firstLine="709"/>
        <w:jc w:val="both"/>
        <w:rPr>
          <w:rFonts w:eastAsia="Arial CYR"/>
          <w:i/>
          <w:sz w:val="28"/>
          <w:szCs w:val="28"/>
        </w:rPr>
      </w:pPr>
      <w:r w:rsidRPr="00A45A70">
        <w:rPr>
          <w:rFonts w:eastAsia="Arial CYR"/>
          <w:i/>
          <w:sz w:val="28"/>
          <w:szCs w:val="28"/>
        </w:rPr>
        <w:t xml:space="preserve"> - отсутствие выявленных нарушений в ходе исполнения муниципальной услуги по результатам проведенных проверок;</w:t>
      </w:r>
    </w:p>
    <w:p w:rsidR="00A45A70" w:rsidRPr="002F0713" w:rsidRDefault="00A45A70" w:rsidP="00A45A7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A45A70" w:rsidRPr="002F0713" w:rsidRDefault="00A45A70" w:rsidP="00A45A7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A45A70" w:rsidRPr="002F0713" w:rsidRDefault="00A45A70" w:rsidP="00A45A70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A45A70" w:rsidRPr="002F0713" w:rsidRDefault="00A45A70" w:rsidP="00A45A7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A45A70" w:rsidRPr="002F0713" w:rsidRDefault="00A45A70" w:rsidP="00A45A70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</w:p>
    <w:p w:rsidR="002F0ED7" w:rsidRPr="002F0ED7" w:rsidRDefault="00750B0E" w:rsidP="002F071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2F0713" w:rsidRPr="00F47D4B">
        <w:rPr>
          <w:sz w:val="28"/>
          <w:szCs w:val="28"/>
        </w:rPr>
        <w:t>Административного регламента муниципальной услуги «Выдача разрешения на размещение  нестационарных торговых объектов на земельных участках, в зданиях, строениях,  сооружениях, находящихся в муниципальной  собственности»</w:t>
      </w:r>
      <w:r w:rsidR="002F0713">
        <w:rPr>
          <w:sz w:val="28"/>
          <w:szCs w:val="28"/>
        </w:rPr>
        <w:t xml:space="preserve"> 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.16.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3167A5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2F0713">
        <w:rPr>
          <w:rFonts w:eastAsia="Calibri"/>
          <w:i/>
          <w:sz w:val="28"/>
          <w:szCs w:val="28"/>
          <w:lang w:eastAsia="en-US"/>
        </w:rPr>
        <w:t>2.1</w:t>
      </w:r>
      <w:r>
        <w:rPr>
          <w:rFonts w:eastAsia="Calibri"/>
          <w:i/>
          <w:sz w:val="28"/>
          <w:szCs w:val="28"/>
          <w:lang w:eastAsia="en-US"/>
        </w:rPr>
        <w:t>6</w:t>
      </w:r>
      <w:r w:rsidR="002F0ED7" w:rsidRPr="002F0713">
        <w:rPr>
          <w:rFonts w:eastAsia="Calibri"/>
          <w:i/>
          <w:sz w:val="28"/>
          <w:szCs w:val="28"/>
          <w:lang w:eastAsia="en-US"/>
        </w:rPr>
        <w:t xml:space="preserve">. </w:t>
      </w:r>
      <w:r w:rsidR="002F0ED7" w:rsidRPr="003167A5">
        <w:rPr>
          <w:rFonts w:eastAsia="Calibri"/>
          <w:b/>
          <w:i/>
          <w:sz w:val="28"/>
          <w:szCs w:val="28"/>
          <w:lang w:eastAsia="en-US"/>
        </w:rPr>
        <w:t>Особенности предоставления муниципальной услуги через Единый портал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формат изображений в прикрепляемом файле – JPEG, JPEG 2000 или pdf;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lastRenderedPageBreak/>
        <w:t>- разрешение прикрепляемых сканированных копий не должно быть меньше 300 dpi;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A70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2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6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1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1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4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1"/>
  </w:num>
  <w:num w:numId="5">
    <w:abstractNumId w:val="21"/>
  </w:num>
  <w:num w:numId="6">
    <w:abstractNumId w:val="30"/>
  </w:num>
  <w:num w:numId="7">
    <w:abstractNumId w:val="20"/>
  </w:num>
  <w:num w:numId="8">
    <w:abstractNumId w:val="33"/>
  </w:num>
  <w:num w:numId="9">
    <w:abstractNumId w:val="34"/>
  </w:num>
  <w:num w:numId="10">
    <w:abstractNumId w:val="1"/>
  </w:num>
  <w:num w:numId="11">
    <w:abstractNumId w:val="4"/>
  </w:num>
  <w:num w:numId="12">
    <w:abstractNumId w:val="15"/>
  </w:num>
  <w:num w:numId="13">
    <w:abstractNumId w:val="25"/>
  </w:num>
  <w:num w:numId="14">
    <w:abstractNumId w:val="10"/>
  </w:num>
  <w:num w:numId="15">
    <w:abstractNumId w:val="14"/>
  </w:num>
  <w:num w:numId="16">
    <w:abstractNumId w:val="9"/>
  </w:num>
  <w:num w:numId="17">
    <w:abstractNumId w:val="8"/>
  </w:num>
  <w:num w:numId="18">
    <w:abstractNumId w:val="23"/>
  </w:num>
  <w:num w:numId="19">
    <w:abstractNumId w:val="5"/>
  </w:num>
  <w:num w:numId="20">
    <w:abstractNumId w:val="2"/>
  </w:num>
  <w:num w:numId="21">
    <w:abstractNumId w:val="32"/>
  </w:num>
  <w:num w:numId="22">
    <w:abstractNumId w:val="31"/>
  </w:num>
  <w:num w:numId="23">
    <w:abstractNumId w:val="26"/>
  </w:num>
  <w:num w:numId="24">
    <w:abstractNumId w:val="12"/>
  </w:num>
  <w:num w:numId="25">
    <w:abstractNumId w:val="3"/>
  </w:num>
  <w:num w:numId="26">
    <w:abstractNumId w:val="19"/>
  </w:num>
  <w:num w:numId="27">
    <w:abstractNumId w:val="17"/>
  </w:num>
  <w:num w:numId="28">
    <w:abstractNumId w:val="0"/>
  </w:num>
  <w:num w:numId="29">
    <w:abstractNumId w:val="22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6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A5A5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167A5"/>
    <w:rsid w:val="00327B01"/>
    <w:rsid w:val="003500C6"/>
    <w:rsid w:val="003560A7"/>
    <w:rsid w:val="003564A0"/>
    <w:rsid w:val="00360281"/>
    <w:rsid w:val="00373FC5"/>
    <w:rsid w:val="003750A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91A"/>
    <w:rsid w:val="006A0844"/>
    <w:rsid w:val="006B3BD5"/>
    <w:rsid w:val="006B5C43"/>
    <w:rsid w:val="006C6801"/>
    <w:rsid w:val="006D3FFE"/>
    <w:rsid w:val="006F5173"/>
    <w:rsid w:val="00706FCB"/>
    <w:rsid w:val="00715809"/>
    <w:rsid w:val="00745CDF"/>
    <w:rsid w:val="007460AC"/>
    <w:rsid w:val="00750B0E"/>
    <w:rsid w:val="00751456"/>
    <w:rsid w:val="007525EB"/>
    <w:rsid w:val="0075668C"/>
    <w:rsid w:val="00780AF8"/>
    <w:rsid w:val="00782E0C"/>
    <w:rsid w:val="007B57E2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45A70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31F19"/>
    <w:rsid w:val="00D4243B"/>
    <w:rsid w:val="00D6118C"/>
    <w:rsid w:val="00D7368E"/>
    <w:rsid w:val="00D77A99"/>
    <w:rsid w:val="00D85F91"/>
    <w:rsid w:val="00D87DAF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  <w:style w:type="paragraph" w:customStyle="1" w:styleId="ConsPlusNormal">
    <w:name w:val="ConsPlusNormal"/>
    <w:rsid w:val="00A45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F52D-D61A-42CF-BD4C-61B1F24E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6979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cp:lastModifiedBy>Владелец</cp:lastModifiedBy>
  <cp:revision>10</cp:revision>
  <cp:lastPrinted>2013-04-05T11:47:00Z</cp:lastPrinted>
  <dcterms:created xsi:type="dcterms:W3CDTF">2016-04-20T10:19:00Z</dcterms:created>
  <dcterms:modified xsi:type="dcterms:W3CDTF">2016-08-05T07:31:00Z</dcterms:modified>
</cp:coreProperties>
</file>