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7" w:rsidRDefault="00400417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Независимая экспертиза проект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а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административн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ого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регламент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а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предоставления муниципальн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ой</w:t>
      </w:r>
      <w:r w:rsidRPr="00400417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 xml:space="preserve"> услуг</w:t>
      </w:r>
      <w:r w:rsidR="0041573F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  <w:t>и</w:t>
      </w:r>
    </w:p>
    <w:p w:rsidR="00297206" w:rsidRPr="00297206" w:rsidRDefault="00297206" w:rsidP="00297206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206">
        <w:rPr>
          <w:rFonts w:ascii="Times New Roman" w:hAnsi="Times New Roman" w:cs="Times New Roman"/>
          <w:b/>
          <w:sz w:val="36"/>
          <w:szCs w:val="36"/>
        </w:rPr>
        <w:t>«Выдача разрешения на снос или пересадку зеленых насаждений»</w:t>
      </w:r>
    </w:p>
    <w:p w:rsidR="001727D9" w:rsidRPr="00400417" w:rsidRDefault="001727D9" w:rsidP="00711B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</w:rPr>
      </w:pP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 проекты административных регламентов предоставления муниципальных услуг (далее – проекты административных регламентов) подлежат независимой экспертизе.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Предметом независимой экспертизы проектов административных регламентов предоставления муниципальных услуг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00417" w:rsidRPr="0041573F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Срок, отведенный для проведения независимой экспертизы, 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проекта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административн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регламент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</w:t>
      </w:r>
      <w:r w:rsidR="00297206">
        <w:rPr>
          <w:rFonts w:ascii="Times New Roman" w:eastAsia="Times New Roman" w:hAnsi="Times New Roman" w:cs="Times New Roman"/>
          <w:color w:val="000000"/>
          <w:sz w:val="27"/>
          <w:szCs w:val="27"/>
        </w:rPr>
        <w:t>31.08</w:t>
      </w:r>
      <w:r w:rsidR="001727D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2023 по </w:t>
      </w:r>
      <w:r w:rsidR="00297206">
        <w:rPr>
          <w:rFonts w:ascii="Times New Roman" w:eastAsia="Times New Roman" w:hAnsi="Times New Roman" w:cs="Times New Roman"/>
          <w:color w:val="000000"/>
          <w:sz w:val="27"/>
          <w:szCs w:val="27"/>
        </w:rPr>
        <w:t>01</w:t>
      </w:r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297206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bookmarkStart w:id="0" w:name="_GoBack"/>
      <w:bookmarkEnd w:id="0"/>
      <w:r w:rsidR="0041573F">
        <w:rPr>
          <w:rFonts w:ascii="Times New Roman" w:eastAsia="Times New Roman" w:hAnsi="Times New Roman" w:cs="Times New Roman"/>
          <w:color w:val="000000"/>
          <w:sz w:val="27"/>
          <w:szCs w:val="27"/>
        </w:rPr>
        <w:t>.2023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11BF7" w:rsidRPr="00400417" w:rsidRDefault="00711BF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00417" w:rsidRPr="00400417" w:rsidRDefault="00400417" w:rsidP="00711B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r w:rsidRPr="00400417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Заключения по результатам проведения независимой экспертизы Вы можете направлять</w:t>
      </w:r>
    </w:p>
    <w:p w:rsidR="00400417" w:rsidRPr="0040041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почтовому адресу -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152610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г. 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Углич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м-н</w:t>
      </w:r>
      <w:proofErr w:type="gram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Мирный, д.14, Администрация Слободского сельского поселения</w:t>
      </w: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711BF7" w:rsidRPr="00711BF7" w:rsidRDefault="0040041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по адресу электронной почты -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sloboda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sp</w:t>
      </w:r>
      <w:proofErr w:type="spellEnd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="00711BF7" w:rsidRPr="00711BF7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</w:p>
    <w:p w:rsidR="00400417" w:rsidRPr="00400417" w:rsidRDefault="00711BF7" w:rsidP="00711BF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1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00417" w:rsidRPr="00400417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поступившие заключения независимой экспертизы подлежат обязательному рассмотрению. По результатам каждой экспертизы принимается решение.</w:t>
      </w:r>
    </w:p>
    <w:p w:rsidR="005C2CF6" w:rsidRPr="00711BF7" w:rsidRDefault="005C2CF6" w:rsidP="00711B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5C2CF6" w:rsidRPr="0071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5C2E"/>
    <w:multiLevelType w:val="multilevel"/>
    <w:tmpl w:val="BA4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17"/>
    <w:rsid w:val="001727D9"/>
    <w:rsid w:val="00297206"/>
    <w:rsid w:val="00400417"/>
    <w:rsid w:val="0041573F"/>
    <w:rsid w:val="005C2CF6"/>
    <w:rsid w:val="0071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417"/>
    <w:rPr>
      <w:color w:val="0000FF"/>
      <w:u w:val="single"/>
    </w:rPr>
  </w:style>
  <w:style w:type="paragraph" w:styleId="a5">
    <w:name w:val="No Spacing"/>
    <w:qFormat/>
    <w:rsid w:val="00297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0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0417"/>
    <w:rPr>
      <w:color w:val="0000FF"/>
      <w:u w:val="single"/>
    </w:rPr>
  </w:style>
  <w:style w:type="paragraph" w:styleId="a5">
    <w:name w:val="No Spacing"/>
    <w:qFormat/>
    <w:rsid w:val="0029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548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2023-08-30T13:54:00Z</dcterms:created>
  <dcterms:modified xsi:type="dcterms:W3CDTF">2023-08-30T13:54:00Z</dcterms:modified>
</cp:coreProperties>
</file>