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50" w:rsidRDefault="00934050" w:rsidP="00934050">
      <w:pPr>
        <w:pStyle w:val="13"/>
        <w:shd w:val="clear" w:color="auto" w:fill="FFFFFF"/>
        <w:spacing w:before="121" w:line="211" w:lineRule="atLeast"/>
        <w:rPr>
          <w:rFonts w:ascii="Helvetica Neue" w:hAnsi="Helvetica Neue"/>
          <w:color w:val="000000"/>
          <w:sz w:val="18"/>
          <w:szCs w:val="18"/>
        </w:rPr>
      </w:pPr>
      <w:r>
        <w:rPr>
          <w:rFonts w:ascii="Helvetica Neue" w:hAnsi="Helvetica Neue"/>
          <w:color w:val="000000"/>
          <w:sz w:val="18"/>
          <w:szCs w:val="18"/>
        </w:rPr>
        <w:t>Общая сумма — 405 тысяч»: в Ярославской области увеличили выплату для добровольцев-контрактников</w:t>
      </w:r>
    </w:p>
    <w:p w:rsidR="00934050" w:rsidRDefault="00934050" w:rsidP="00934050">
      <w:pPr>
        <w:ind w:firstLine="276"/>
        <w:jc w:val="right"/>
        <w:rPr>
          <w:sz w:val="12"/>
          <w:szCs w:val="12"/>
        </w:rPr>
      </w:pPr>
    </w:p>
    <w:p w:rsidR="00934050" w:rsidRDefault="00934050" w:rsidP="00934050">
      <w:pPr>
        <w:ind w:firstLine="276"/>
        <w:jc w:val="right"/>
        <w:rPr>
          <w:sz w:val="12"/>
          <w:szCs w:val="12"/>
        </w:rPr>
      </w:pPr>
    </w:p>
    <w:p w:rsidR="00934050" w:rsidRDefault="00934050" w:rsidP="00934050">
      <w:pPr>
        <w:ind w:firstLine="276"/>
        <w:jc w:val="center"/>
        <w:rPr>
          <w:sz w:val="12"/>
          <w:szCs w:val="12"/>
        </w:rPr>
      </w:pPr>
      <w:r w:rsidRPr="00A23BCC">
        <w:rPr>
          <w:noProof/>
          <w:sz w:val="12"/>
          <w:szCs w:val="12"/>
        </w:rPr>
        <w:drawing>
          <wp:inline distT="0" distB="0" distL="0" distR="0">
            <wp:extent cx="2724222" cy="1828899"/>
            <wp:effectExtent l="57150" t="19050" r="18978" b="0"/>
            <wp:docPr id="2" name="Рисунок 1" descr="https://avatars.mds.yandex.net/get-turbo/1334621/rth1a630b73841e067ca235b233a20f2723/max_g480_c12_r2x3_pd20"/>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1334621/rth1a630b73841e067ca235b233a20f2723/max_g480_c12_r2x3_pd20"/>
                    <pic:cNvPicPr>
                      <a:picLocks noChangeAspect="1" noChangeArrowheads="1"/>
                    </pic:cNvPicPr>
                  </pic:nvPicPr>
                  <pic:blipFill>
                    <a:blip r:embed="rId8" cstate="print"/>
                    <a:srcRect/>
                    <a:stretch>
                      <a:fillRect/>
                    </a:stretch>
                  </pic:blipFill>
                  <pic:spPr bwMode="auto">
                    <a:xfrm>
                      <a:off x="0" y="0"/>
                      <a:ext cx="2723814" cy="1828625"/>
                    </a:xfrm>
                    <a:prstGeom prst="rect">
                      <a:avLst/>
                    </a:prstGeom>
                    <a:noFill/>
                    <a:ln w="9525">
                      <a:noFill/>
                      <a:miter lim="800000"/>
                      <a:headEnd/>
                      <a:tailEnd/>
                    </a:ln>
                    <a:scene3d>
                      <a:camera prst="orthographicFront"/>
                      <a:lightRig rig="threePt" dir="t"/>
                    </a:scene3d>
                    <a:sp3d>
                      <a:bevelT w="88900"/>
                    </a:sp3d>
                  </pic:spPr>
                </pic:pic>
              </a:graphicData>
            </a:graphic>
          </wp:inline>
        </w:drawing>
      </w:r>
    </w:p>
    <w:p w:rsidR="00934050" w:rsidRDefault="00934050" w:rsidP="00934050">
      <w:pPr>
        <w:ind w:firstLine="276"/>
        <w:jc w:val="right"/>
        <w:rPr>
          <w:sz w:val="12"/>
          <w:szCs w:val="12"/>
        </w:rPr>
      </w:pPr>
    </w:p>
    <w:p w:rsidR="00934050" w:rsidRPr="00825627" w:rsidRDefault="00934050" w:rsidP="00934050">
      <w:pPr>
        <w:spacing w:line="0" w:lineRule="atLeast"/>
        <w:jc w:val="center"/>
        <w:textAlignment w:val="center"/>
        <w:rPr>
          <w:b/>
          <w:bCs/>
          <w:caps/>
          <w:color w:val="000000"/>
          <w:sz w:val="18"/>
          <w:szCs w:val="18"/>
        </w:rPr>
      </w:pPr>
      <w:r w:rsidRPr="00825627">
        <w:rPr>
          <w:b/>
          <w:bCs/>
          <w:caps/>
          <w:color w:val="000000"/>
          <w:sz w:val="18"/>
          <w:szCs w:val="18"/>
        </w:rPr>
        <w:t>ДОПОЛНИТЕЛЬНЫЕ РЕГИОНАЛЬНЫЕ ВЫПЛАТЫ</w:t>
      </w:r>
    </w:p>
    <w:p w:rsidR="00934050" w:rsidRPr="00825627" w:rsidRDefault="00002563" w:rsidP="00934050">
      <w:pPr>
        <w:spacing w:line="0" w:lineRule="atLeast"/>
        <w:textAlignment w:val="center"/>
        <w:rPr>
          <w:b/>
          <w:bCs/>
          <w:caps/>
          <w:color w:val="000000"/>
          <w:sz w:val="18"/>
          <w:szCs w:val="18"/>
        </w:rPr>
      </w:pPr>
      <w:r w:rsidRPr="00002563">
        <w:rPr>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7pt;height:22.7pt"/>
        </w:pict>
      </w:r>
      <w:r w:rsidR="00934050" w:rsidRPr="00825627">
        <w:rPr>
          <w:color w:val="000000"/>
          <w:sz w:val="18"/>
          <w:szCs w:val="18"/>
        </w:rPr>
        <w:t xml:space="preserve">                                     </w:t>
      </w:r>
      <w:r w:rsidR="00934050" w:rsidRPr="00825627">
        <w:rPr>
          <w:b/>
          <w:bCs/>
          <w:caps/>
          <w:color w:val="000000"/>
          <w:sz w:val="18"/>
          <w:szCs w:val="18"/>
        </w:rPr>
        <w:t>500 000 ₽</w:t>
      </w:r>
    </w:p>
    <w:p w:rsidR="00934050" w:rsidRPr="00825627" w:rsidRDefault="00934050" w:rsidP="00934050">
      <w:pPr>
        <w:spacing w:line="0" w:lineRule="atLeast"/>
        <w:jc w:val="center"/>
        <w:textAlignment w:val="center"/>
        <w:rPr>
          <w:color w:val="000000"/>
          <w:sz w:val="18"/>
          <w:szCs w:val="18"/>
        </w:rPr>
      </w:pPr>
      <w:r w:rsidRPr="00825627">
        <w:rPr>
          <w:color w:val="000000"/>
          <w:sz w:val="18"/>
          <w:szCs w:val="18"/>
        </w:rPr>
        <w:t>военнослужащему, получившему легкое увечье (ранение, травму, контузию) при выполнении задач в ходе специальной военной операции</w:t>
      </w:r>
    </w:p>
    <w:p w:rsidR="00934050" w:rsidRPr="00825627" w:rsidRDefault="00934050" w:rsidP="00934050">
      <w:pPr>
        <w:spacing w:line="0" w:lineRule="atLeast"/>
        <w:jc w:val="center"/>
        <w:textAlignment w:val="center"/>
        <w:rPr>
          <w:b/>
          <w:bCs/>
          <w:caps/>
          <w:color w:val="000000"/>
          <w:sz w:val="18"/>
          <w:szCs w:val="18"/>
        </w:rPr>
      </w:pPr>
    </w:p>
    <w:p w:rsidR="00934050" w:rsidRPr="00825627" w:rsidRDefault="00934050" w:rsidP="00934050">
      <w:pPr>
        <w:spacing w:line="0" w:lineRule="atLeast"/>
        <w:jc w:val="center"/>
        <w:textAlignment w:val="center"/>
        <w:rPr>
          <w:b/>
          <w:bCs/>
          <w:caps/>
          <w:color w:val="000000"/>
          <w:sz w:val="18"/>
          <w:szCs w:val="18"/>
        </w:rPr>
      </w:pPr>
      <w:r w:rsidRPr="00825627">
        <w:rPr>
          <w:b/>
          <w:bCs/>
          <w:caps/>
          <w:color w:val="000000"/>
          <w:sz w:val="18"/>
          <w:szCs w:val="18"/>
        </w:rPr>
        <w:t>800 000 ₽</w:t>
      </w:r>
    </w:p>
    <w:p w:rsidR="00934050" w:rsidRPr="00825627" w:rsidRDefault="00934050" w:rsidP="00934050">
      <w:pPr>
        <w:spacing w:line="0" w:lineRule="atLeast"/>
        <w:jc w:val="center"/>
        <w:textAlignment w:val="center"/>
        <w:rPr>
          <w:b/>
          <w:bCs/>
          <w:caps/>
          <w:color w:val="000000"/>
          <w:sz w:val="18"/>
          <w:szCs w:val="18"/>
        </w:rPr>
      </w:pPr>
    </w:p>
    <w:p w:rsidR="00934050" w:rsidRPr="00825627" w:rsidRDefault="00934050" w:rsidP="00934050">
      <w:pPr>
        <w:spacing w:line="0" w:lineRule="atLeast"/>
        <w:jc w:val="center"/>
        <w:textAlignment w:val="center"/>
        <w:rPr>
          <w:color w:val="000000"/>
          <w:sz w:val="18"/>
          <w:szCs w:val="18"/>
        </w:rPr>
      </w:pPr>
      <w:r w:rsidRPr="00825627">
        <w:rPr>
          <w:color w:val="000000"/>
          <w:sz w:val="18"/>
          <w:szCs w:val="18"/>
        </w:rPr>
        <w:t>военнослужащему, получившему тяжелое увечье (ранение, травму, контузию) при выполнении задач в ходе специальной военной операции</w:t>
      </w:r>
    </w:p>
    <w:p w:rsidR="00934050" w:rsidRPr="00825627" w:rsidRDefault="00934050" w:rsidP="00934050">
      <w:pPr>
        <w:spacing w:line="0" w:lineRule="atLeast"/>
        <w:ind w:firstLine="276"/>
        <w:jc w:val="both"/>
        <w:rPr>
          <w:sz w:val="18"/>
          <w:szCs w:val="18"/>
        </w:rPr>
      </w:pP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rPr>
      </w:pPr>
      <w:r w:rsidRPr="00825627">
        <w:rPr>
          <w:rFonts w:ascii="Times New Roman" w:hAnsi="Times New Roman"/>
          <w:color w:val="000000"/>
          <w:sz w:val="18"/>
          <w:szCs w:val="18"/>
        </w:rPr>
        <w:t xml:space="preserve">собственное жильё за счет Минобороны России через </w:t>
      </w:r>
      <w:proofErr w:type="spellStart"/>
      <w:r w:rsidRPr="00825627">
        <w:rPr>
          <w:rFonts w:ascii="Times New Roman" w:hAnsi="Times New Roman"/>
          <w:color w:val="000000"/>
          <w:sz w:val="18"/>
          <w:szCs w:val="18"/>
        </w:rPr>
        <w:t>накопительн</w:t>
      </w:r>
      <w:proofErr w:type="gramStart"/>
      <w:r w:rsidRPr="00825627">
        <w:rPr>
          <w:rFonts w:ascii="Times New Roman" w:hAnsi="Times New Roman"/>
          <w:color w:val="000000"/>
          <w:sz w:val="18"/>
          <w:szCs w:val="18"/>
        </w:rPr>
        <w:t>о</w:t>
      </w:r>
      <w:proofErr w:type="spellEnd"/>
      <w:r w:rsidRPr="00825627">
        <w:rPr>
          <w:rFonts w:ascii="Times New Roman" w:hAnsi="Times New Roman"/>
          <w:color w:val="000000"/>
          <w:sz w:val="18"/>
          <w:szCs w:val="18"/>
        </w:rPr>
        <w:t>-</w:t>
      </w:r>
      <w:proofErr w:type="gramEnd"/>
      <w:r>
        <w:rPr>
          <w:rFonts w:ascii="Times New Roman" w:hAnsi="Times New Roman"/>
          <w:color w:val="000000"/>
          <w:sz w:val="18"/>
          <w:szCs w:val="18"/>
        </w:rPr>
        <w:t xml:space="preserve"> </w:t>
      </w:r>
      <w:r w:rsidRPr="00825627">
        <w:rPr>
          <w:rFonts w:ascii="Times New Roman" w:hAnsi="Times New Roman"/>
          <w:color w:val="000000"/>
          <w:sz w:val="18"/>
          <w:szCs w:val="18"/>
        </w:rPr>
        <w:t>ипотечную систему</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rPr>
      </w:pPr>
      <w:r w:rsidRPr="00825627">
        <w:rPr>
          <w:rFonts w:ascii="Times New Roman" w:hAnsi="Times New Roman"/>
          <w:color w:val="000000"/>
          <w:sz w:val="18"/>
          <w:szCs w:val="18"/>
        </w:rPr>
        <w:t xml:space="preserve">служебное жильё или компенсация за </w:t>
      </w:r>
      <w:proofErr w:type="spellStart"/>
      <w:r w:rsidRPr="00825627">
        <w:rPr>
          <w:rFonts w:ascii="Times New Roman" w:hAnsi="Times New Roman"/>
          <w:color w:val="000000"/>
          <w:sz w:val="18"/>
          <w:szCs w:val="18"/>
        </w:rPr>
        <w:t>найм</w:t>
      </w:r>
      <w:proofErr w:type="spellEnd"/>
      <w:r w:rsidRPr="00825627">
        <w:rPr>
          <w:rFonts w:ascii="Times New Roman" w:hAnsi="Times New Roman"/>
          <w:color w:val="000000"/>
          <w:sz w:val="18"/>
          <w:szCs w:val="18"/>
        </w:rPr>
        <w:t xml:space="preserve"> жилья</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rPr>
      </w:pPr>
      <w:r w:rsidRPr="00825627">
        <w:rPr>
          <w:rFonts w:ascii="Times New Roman" w:hAnsi="Times New Roman"/>
          <w:color w:val="000000"/>
          <w:sz w:val="18"/>
          <w:szCs w:val="18"/>
        </w:rPr>
        <w:t>бесплатное обследование, лечение и реабилитация в военно-медицинских учреждениях</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бесплатное обеспечение лекарственными препаратами</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обеспечение вещевым имуществом</w:t>
      </w:r>
      <w:r w:rsidRPr="00825627">
        <w:rPr>
          <w:rFonts w:ascii="Times New Roman" w:hAnsi="Times New Roman"/>
          <w:color w:val="000000"/>
          <w:sz w:val="18"/>
          <w:szCs w:val="18"/>
        </w:rPr>
        <w:br/>
      </w:r>
      <w:r w:rsidRPr="00825627">
        <w:rPr>
          <w:rFonts w:ascii="Times New Roman" w:hAnsi="Times New Roman"/>
          <w:color w:val="000000"/>
          <w:sz w:val="18"/>
          <w:szCs w:val="18"/>
          <w:shd w:val="clear" w:color="auto" w:fill="FFFFFF"/>
        </w:rPr>
        <w:t>и обмундированием</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бесплатное трехразовое питание</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двухнедельный оплачиваемый отпуск</w:t>
      </w:r>
      <w:r w:rsidRPr="00825627">
        <w:rPr>
          <w:rFonts w:ascii="Times New Roman" w:hAnsi="Times New Roman"/>
          <w:color w:val="000000"/>
          <w:sz w:val="18"/>
          <w:szCs w:val="18"/>
        </w:rPr>
        <w:br/>
      </w:r>
      <w:r w:rsidRPr="00825627">
        <w:rPr>
          <w:rFonts w:ascii="Times New Roman" w:hAnsi="Times New Roman"/>
          <w:color w:val="000000"/>
          <w:sz w:val="18"/>
          <w:szCs w:val="18"/>
          <w:shd w:val="clear" w:color="auto" w:fill="FFFFFF"/>
        </w:rPr>
        <w:t>не реже 1 раза в 6 месяцев</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страхование жизни и здоровья за счет федерального бюджета</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право на пенсию после 20 лет службы</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статус ветерана боевых действий и соответствующие льготы</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кредитные и налоговые каникулы</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бюджетные места для обучения детей в вузах</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бесплатный отдых детей в летних оздоровительных лагерях</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страховые выплаты при ранении (травме) и гибели</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shd w:val="clear" w:color="auto" w:fill="FFFFFF"/>
        </w:rPr>
      </w:pPr>
      <w:r w:rsidRPr="00825627">
        <w:rPr>
          <w:rFonts w:ascii="Times New Roman" w:hAnsi="Times New Roman"/>
          <w:color w:val="000000"/>
          <w:sz w:val="18"/>
          <w:szCs w:val="18"/>
          <w:shd w:val="clear" w:color="auto" w:fill="FFFFFF"/>
        </w:rPr>
        <w:t>социальная программа реабилитации</w:t>
      </w:r>
      <w:r w:rsidRPr="00825627">
        <w:rPr>
          <w:rFonts w:ascii="Times New Roman" w:hAnsi="Times New Roman"/>
          <w:color w:val="000000"/>
          <w:sz w:val="18"/>
          <w:szCs w:val="18"/>
        </w:rPr>
        <w:br/>
      </w:r>
      <w:r w:rsidRPr="00825627">
        <w:rPr>
          <w:rFonts w:ascii="Times New Roman" w:hAnsi="Times New Roman"/>
          <w:color w:val="000000"/>
          <w:sz w:val="18"/>
          <w:szCs w:val="18"/>
          <w:shd w:val="clear" w:color="auto" w:fill="FFFFFF"/>
        </w:rPr>
        <w:t>и адаптации</w:t>
      </w:r>
    </w:p>
    <w:p w:rsidR="00934050" w:rsidRPr="00825627" w:rsidRDefault="00934050" w:rsidP="00934050">
      <w:pPr>
        <w:pStyle w:val="afff1"/>
        <w:numPr>
          <w:ilvl w:val="0"/>
          <w:numId w:val="40"/>
        </w:numPr>
        <w:spacing w:after="0" w:line="0" w:lineRule="atLeast"/>
        <w:ind w:left="0" w:firstLine="276"/>
        <w:jc w:val="both"/>
        <w:rPr>
          <w:rFonts w:ascii="Times New Roman" w:hAnsi="Times New Roman"/>
          <w:color w:val="000000"/>
          <w:sz w:val="18"/>
          <w:szCs w:val="18"/>
        </w:rPr>
      </w:pPr>
      <w:r w:rsidRPr="00825627">
        <w:rPr>
          <w:rFonts w:ascii="Times New Roman" w:hAnsi="Times New Roman"/>
          <w:color w:val="000000"/>
          <w:sz w:val="18"/>
          <w:szCs w:val="18"/>
          <w:shd w:val="clear" w:color="auto" w:fill="FFFFFF"/>
        </w:rPr>
        <w:t>дополнительные региональные</w:t>
      </w:r>
      <w:r>
        <w:rPr>
          <w:rFonts w:ascii="Times New Roman" w:hAnsi="Times New Roman"/>
          <w:color w:val="000000"/>
          <w:sz w:val="18"/>
          <w:szCs w:val="18"/>
          <w:shd w:val="clear" w:color="auto" w:fill="FFFFFF"/>
        </w:rPr>
        <w:t xml:space="preserve"> </w:t>
      </w:r>
      <w:r w:rsidRPr="00825627">
        <w:rPr>
          <w:rFonts w:ascii="Times New Roman" w:hAnsi="Times New Roman"/>
          <w:color w:val="000000"/>
          <w:sz w:val="18"/>
          <w:szCs w:val="18"/>
          <w:shd w:val="clear" w:color="auto" w:fill="FFFFFF"/>
        </w:rPr>
        <w:t>льготы и гарантии</w:t>
      </w:r>
    </w:p>
    <w:p w:rsidR="00B31F9D" w:rsidRDefault="00B31F9D" w:rsidP="007F77E3">
      <w:pPr>
        <w:pStyle w:val="a8"/>
        <w:spacing w:line="0" w:lineRule="atLeast"/>
        <w:ind w:firstLine="0"/>
        <w:jc w:val="center"/>
        <w:rPr>
          <w:b/>
          <w:sz w:val="18"/>
          <w:szCs w:val="18"/>
        </w:rPr>
      </w:pPr>
    </w:p>
    <w:p w:rsidR="00934050" w:rsidRDefault="00934050" w:rsidP="007F77E3">
      <w:pPr>
        <w:pStyle w:val="a8"/>
        <w:spacing w:line="0" w:lineRule="atLeast"/>
        <w:ind w:firstLine="0"/>
        <w:jc w:val="center"/>
        <w:rPr>
          <w:b/>
          <w:sz w:val="18"/>
          <w:szCs w:val="18"/>
        </w:rPr>
      </w:pPr>
    </w:p>
    <w:p w:rsidR="00934050" w:rsidRDefault="00934050" w:rsidP="007F77E3">
      <w:pPr>
        <w:pStyle w:val="a8"/>
        <w:spacing w:line="0" w:lineRule="atLeast"/>
        <w:ind w:firstLine="0"/>
        <w:jc w:val="center"/>
        <w:rPr>
          <w:b/>
          <w:sz w:val="18"/>
          <w:szCs w:val="18"/>
        </w:rPr>
      </w:pPr>
    </w:p>
    <w:p w:rsidR="00934050" w:rsidRDefault="00934050" w:rsidP="007F77E3">
      <w:pPr>
        <w:pStyle w:val="a8"/>
        <w:spacing w:line="0" w:lineRule="atLeast"/>
        <w:ind w:firstLine="0"/>
        <w:jc w:val="center"/>
        <w:rPr>
          <w:b/>
          <w:sz w:val="18"/>
          <w:szCs w:val="18"/>
        </w:rPr>
      </w:pPr>
    </w:p>
    <w:p w:rsidR="003848E3" w:rsidRDefault="003848E3" w:rsidP="00934050">
      <w:pPr>
        <w:pStyle w:val="afff0"/>
        <w:jc w:val="center"/>
        <w:rPr>
          <w:b/>
          <w:kern w:val="36"/>
          <w:sz w:val="18"/>
          <w:szCs w:val="18"/>
        </w:rPr>
      </w:pPr>
    </w:p>
    <w:p w:rsidR="003848E3" w:rsidRPr="003F26FC" w:rsidRDefault="003848E3" w:rsidP="003848E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848E3" w:rsidRPr="003F26FC" w:rsidRDefault="003848E3" w:rsidP="003848E3">
      <w:pPr>
        <w:keepNext/>
        <w:spacing w:line="0" w:lineRule="atLeast"/>
        <w:jc w:val="center"/>
        <w:outlineLvl w:val="2"/>
        <w:rPr>
          <w:b/>
          <w:caps/>
          <w:sz w:val="18"/>
          <w:szCs w:val="18"/>
        </w:rPr>
      </w:pPr>
      <w:r w:rsidRPr="003F26FC">
        <w:rPr>
          <w:b/>
          <w:caps/>
          <w:sz w:val="18"/>
          <w:szCs w:val="18"/>
        </w:rPr>
        <w:t xml:space="preserve">АДМИНИСТРАЦИИ </w:t>
      </w:r>
    </w:p>
    <w:p w:rsidR="003848E3" w:rsidRPr="003F26FC" w:rsidRDefault="003848E3" w:rsidP="003848E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848E3" w:rsidRPr="003F26FC" w:rsidRDefault="003848E3" w:rsidP="003848E3">
      <w:pPr>
        <w:keepNext/>
        <w:spacing w:line="0" w:lineRule="atLeast"/>
        <w:jc w:val="center"/>
        <w:outlineLvl w:val="2"/>
        <w:rPr>
          <w:b/>
          <w:sz w:val="18"/>
          <w:szCs w:val="18"/>
        </w:rPr>
      </w:pPr>
      <w:r w:rsidRPr="003F26FC">
        <w:rPr>
          <w:b/>
          <w:sz w:val="18"/>
          <w:szCs w:val="18"/>
        </w:rPr>
        <w:t>УГЛИЧСКОГО МУНИЦИПАЛЬНОГО РАЙОНА</w:t>
      </w:r>
    </w:p>
    <w:p w:rsidR="003848E3" w:rsidRDefault="003848E3" w:rsidP="003848E3">
      <w:pPr>
        <w:pStyle w:val="a8"/>
        <w:spacing w:line="0" w:lineRule="atLeast"/>
        <w:ind w:firstLine="0"/>
        <w:rPr>
          <w:b/>
          <w:sz w:val="18"/>
          <w:szCs w:val="18"/>
        </w:rPr>
      </w:pPr>
    </w:p>
    <w:p w:rsidR="003848E3" w:rsidRDefault="00420EC3" w:rsidP="003848E3">
      <w:pPr>
        <w:pStyle w:val="a8"/>
        <w:spacing w:line="0" w:lineRule="atLeast"/>
        <w:ind w:firstLine="0"/>
        <w:rPr>
          <w:b/>
          <w:sz w:val="18"/>
          <w:szCs w:val="18"/>
        </w:rPr>
      </w:pPr>
      <w:r>
        <w:rPr>
          <w:b/>
          <w:sz w:val="18"/>
          <w:szCs w:val="18"/>
        </w:rPr>
        <w:t>от 16.01.2024 № 10</w:t>
      </w:r>
    </w:p>
    <w:p w:rsidR="003848E3" w:rsidRDefault="003848E3" w:rsidP="003848E3">
      <w:pPr>
        <w:pStyle w:val="a8"/>
        <w:spacing w:line="0" w:lineRule="atLeast"/>
        <w:ind w:firstLine="0"/>
        <w:rPr>
          <w:b/>
          <w:sz w:val="18"/>
          <w:szCs w:val="18"/>
        </w:rPr>
      </w:pPr>
    </w:p>
    <w:p w:rsidR="003848E3" w:rsidRPr="003848E3" w:rsidRDefault="003848E3" w:rsidP="00AA4C9E">
      <w:pPr>
        <w:pStyle w:val="a8"/>
        <w:spacing w:line="0" w:lineRule="atLeast"/>
        <w:ind w:firstLine="284"/>
        <w:jc w:val="left"/>
        <w:rPr>
          <w:b/>
          <w:sz w:val="18"/>
          <w:szCs w:val="18"/>
        </w:rPr>
      </w:pPr>
      <w:r w:rsidRPr="003848E3">
        <w:rPr>
          <w:sz w:val="18"/>
          <w:szCs w:val="18"/>
          <w:bdr w:val="none" w:sz="0" w:space="0" w:color="auto" w:frame="1"/>
        </w:rPr>
        <w:t>О внесении изменений в постановление Администрации Слободского</w:t>
      </w:r>
      <w:r w:rsidRPr="003848E3">
        <w:rPr>
          <w:sz w:val="18"/>
          <w:szCs w:val="18"/>
        </w:rPr>
        <w:t xml:space="preserve"> сельского поселения от 02.07.2018 № 76 «Об утверждении состава общественной комиссии по жилищным вопросам при Администрации Слободского сельского поселения</w:t>
      </w:r>
    </w:p>
    <w:p w:rsidR="003848E3" w:rsidRPr="003848E3" w:rsidRDefault="003848E3" w:rsidP="003848E3">
      <w:pPr>
        <w:pStyle w:val="afa"/>
        <w:tabs>
          <w:tab w:val="left" w:pos="1299"/>
        </w:tabs>
        <w:spacing w:after="0" w:line="0" w:lineRule="atLeast"/>
        <w:ind w:firstLine="284"/>
        <w:jc w:val="both"/>
        <w:rPr>
          <w:sz w:val="18"/>
          <w:szCs w:val="18"/>
        </w:rPr>
      </w:pPr>
    </w:p>
    <w:p w:rsidR="003848E3" w:rsidRPr="003848E3" w:rsidRDefault="003848E3" w:rsidP="003848E3">
      <w:pPr>
        <w:pStyle w:val="afa"/>
        <w:spacing w:after="0" w:line="0" w:lineRule="atLeast"/>
        <w:ind w:firstLine="284"/>
        <w:jc w:val="both"/>
        <w:rPr>
          <w:sz w:val="18"/>
          <w:szCs w:val="18"/>
        </w:rPr>
      </w:pPr>
      <w:r w:rsidRPr="003848E3">
        <w:rPr>
          <w:sz w:val="18"/>
          <w:szCs w:val="18"/>
        </w:rPr>
        <w:t xml:space="preserve">В соответствии с </w:t>
      </w:r>
      <w:hyperlink r:id="rId9" w:history="1">
        <w:r w:rsidRPr="003848E3">
          <w:rPr>
            <w:rStyle w:val="aff4"/>
            <w:color w:val="auto"/>
            <w:sz w:val="18"/>
            <w:szCs w:val="18"/>
          </w:rPr>
          <w:t>Жилищным кодексом Российской Федерации</w:t>
        </w:r>
      </w:hyperlink>
      <w:r w:rsidRPr="003848E3">
        <w:rPr>
          <w:sz w:val="18"/>
          <w:szCs w:val="18"/>
        </w:rPr>
        <w:t xml:space="preserve">, </w:t>
      </w:r>
      <w:hyperlink r:id="rId10" w:history="1">
        <w:r w:rsidRPr="003848E3">
          <w:rPr>
            <w:rStyle w:val="aff4"/>
            <w:color w:val="auto"/>
            <w:sz w:val="18"/>
            <w:szCs w:val="18"/>
          </w:rPr>
          <w:t>Федеральным законом от 06.10.2003 N 131-ФЗ "Об общих принципах организации местного самоуправления в Российской Федерации"</w:t>
        </w:r>
      </w:hyperlink>
      <w:r w:rsidRPr="003848E3">
        <w:rPr>
          <w:sz w:val="18"/>
          <w:szCs w:val="18"/>
        </w:rPr>
        <w:t>, Администрация Слободского сельского поселения</w:t>
      </w:r>
    </w:p>
    <w:p w:rsidR="003848E3" w:rsidRPr="003848E3" w:rsidRDefault="003848E3" w:rsidP="003848E3">
      <w:pPr>
        <w:pStyle w:val="afa"/>
        <w:spacing w:after="0" w:line="0" w:lineRule="atLeast"/>
        <w:ind w:firstLine="284"/>
        <w:jc w:val="both"/>
        <w:rPr>
          <w:sz w:val="18"/>
          <w:szCs w:val="18"/>
        </w:rPr>
      </w:pPr>
      <w:r w:rsidRPr="003848E3">
        <w:rPr>
          <w:sz w:val="18"/>
          <w:szCs w:val="18"/>
        </w:rPr>
        <w:t xml:space="preserve"> ПОСТАНОВЛЯЕТ:</w:t>
      </w:r>
    </w:p>
    <w:p w:rsidR="003848E3" w:rsidRPr="003848E3" w:rsidRDefault="003848E3" w:rsidP="003848E3">
      <w:pPr>
        <w:pStyle w:val="afa"/>
        <w:numPr>
          <w:ilvl w:val="0"/>
          <w:numId w:val="43"/>
        </w:numPr>
        <w:tabs>
          <w:tab w:val="clear" w:pos="735"/>
          <w:tab w:val="num" w:pos="0"/>
          <w:tab w:val="left" w:pos="1134"/>
        </w:tabs>
        <w:spacing w:after="0" w:line="0" w:lineRule="atLeast"/>
        <w:ind w:left="0" w:firstLine="284"/>
        <w:jc w:val="both"/>
        <w:rPr>
          <w:sz w:val="18"/>
          <w:szCs w:val="18"/>
        </w:rPr>
      </w:pPr>
      <w:r w:rsidRPr="003848E3">
        <w:rPr>
          <w:sz w:val="18"/>
          <w:szCs w:val="18"/>
        </w:rPr>
        <w:t>Внести изменения в п. 1 постановления Администрации Слободского сельского поселения от 02.07.2018 № 76 «Об утверждении состава общественной комиссии по жилищным вопросам при Администрации Слободского сельского поселения»:</w:t>
      </w:r>
    </w:p>
    <w:p w:rsidR="003848E3" w:rsidRDefault="003848E3" w:rsidP="003848E3">
      <w:pPr>
        <w:pStyle w:val="afa"/>
        <w:numPr>
          <w:ilvl w:val="1"/>
          <w:numId w:val="44"/>
        </w:numPr>
        <w:tabs>
          <w:tab w:val="left" w:pos="1134"/>
        </w:tabs>
        <w:spacing w:after="0" w:line="0" w:lineRule="atLeast"/>
        <w:jc w:val="both"/>
        <w:rPr>
          <w:sz w:val="18"/>
          <w:szCs w:val="18"/>
        </w:rPr>
      </w:pPr>
      <w:r w:rsidRPr="003848E3">
        <w:rPr>
          <w:sz w:val="18"/>
          <w:szCs w:val="18"/>
        </w:rPr>
        <w:t>Изложить п. 1 постановления в следующей редакции: «Утвердить общественную комиссию по жилищным вопросам при Администрации Слободского сельского поселения в следующем составе:</w:t>
      </w:r>
    </w:p>
    <w:tbl>
      <w:tblPr>
        <w:tblW w:w="5103" w:type="dxa"/>
        <w:tblLook w:val="01E0"/>
      </w:tblPr>
      <w:tblGrid>
        <w:gridCol w:w="2480"/>
        <w:gridCol w:w="2623"/>
      </w:tblGrid>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xml:space="preserve">- </w:t>
            </w:r>
            <w:proofErr w:type="spellStart"/>
            <w:r w:rsidRPr="009B4A42">
              <w:rPr>
                <w:sz w:val="18"/>
                <w:szCs w:val="18"/>
              </w:rPr>
              <w:t>Пенькова</w:t>
            </w:r>
            <w:proofErr w:type="spellEnd"/>
            <w:r w:rsidRPr="009B4A42">
              <w:rPr>
                <w:sz w:val="18"/>
                <w:szCs w:val="18"/>
              </w:rPr>
              <w:t xml:space="preserve"> Ольга Николаевна</w:t>
            </w:r>
          </w:p>
        </w:tc>
        <w:tc>
          <w:tcPr>
            <w:tcW w:w="2623" w:type="dxa"/>
          </w:tcPr>
          <w:p w:rsidR="003848E3" w:rsidRPr="009B4A42" w:rsidRDefault="003848E3" w:rsidP="003848E3">
            <w:pPr>
              <w:pStyle w:val="afa"/>
              <w:tabs>
                <w:tab w:val="left" w:pos="1134"/>
              </w:tabs>
              <w:rPr>
                <w:sz w:val="18"/>
                <w:szCs w:val="18"/>
              </w:rPr>
            </w:pPr>
            <w:r w:rsidRPr="009B4A42">
              <w:rPr>
                <w:sz w:val="18"/>
                <w:szCs w:val="18"/>
              </w:rPr>
              <w:t xml:space="preserve">- и.о. заместителя Главы - главный бухгалтер Администрации Слободского сельского поселения, председатель комиссии; </w:t>
            </w: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xml:space="preserve">- </w:t>
            </w:r>
            <w:proofErr w:type="spellStart"/>
            <w:r w:rsidRPr="009B4A42">
              <w:rPr>
                <w:sz w:val="18"/>
                <w:szCs w:val="18"/>
              </w:rPr>
              <w:t>Бубнова</w:t>
            </w:r>
            <w:proofErr w:type="spellEnd"/>
            <w:r w:rsidRPr="009B4A42">
              <w:rPr>
                <w:sz w:val="18"/>
                <w:szCs w:val="18"/>
              </w:rPr>
              <w:t xml:space="preserve"> Елена Александровна </w:t>
            </w:r>
          </w:p>
        </w:tc>
        <w:tc>
          <w:tcPr>
            <w:tcW w:w="2623" w:type="dxa"/>
          </w:tcPr>
          <w:p w:rsidR="003848E3" w:rsidRPr="009B4A42" w:rsidRDefault="003848E3" w:rsidP="003848E3">
            <w:pPr>
              <w:pStyle w:val="afa"/>
              <w:tabs>
                <w:tab w:val="left" w:pos="1134"/>
              </w:tabs>
              <w:rPr>
                <w:sz w:val="18"/>
                <w:szCs w:val="18"/>
              </w:rPr>
            </w:pPr>
            <w:r w:rsidRPr="009B4A42">
              <w:rPr>
                <w:sz w:val="18"/>
                <w:szCs w:val="18"/>
              </w:rPr>
              <w:t xml:space="preserve">- директор МУ «Комбытсервис», заместитель председателя комиссии;  </w:t>
            </w: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Тихонова Елена Валерьевна</w:t>
            </w:r>
          </w:p>
        </w:tc>
        <w:tc>
          <w:tcPr>
            <w:tcW w:w="2623" w:type="dxa"/>
          </w:tcPr>
          <w:p w:rsidR="003848E3" w:rsidRPr="009B4A42" w:rsidRDefault="003848E3" w:rsidP="003848E3">
            <w:pPr>
              <w:pStyle w:val="afa"/>
              <w:tabs>
                <w:tab w:val="left" w:pos="1134"/>
              </w:tabs>
              <w:rPr>
                <w:sz w:val="18"/>
                <w:szCs w:val="18"/>
              </w:rPr>
            </w:pPr>
            <w:r w:rsidRPr="009B4A42">
              <w:rPr>
                <w:sz w:val="18"/>
                <w:szCs w:val="18"/>
              </w:rPr>
              <w:t>- главный специалист, секретарь комиссии;</w:t>
            </w: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Члены комиссии:</w:t>
            </w:r>
          </w:p>
          <w:p w:rsidR="003848E3" w:rsidRPr="009B4A42" w:rsidRDefault="003848E3" w:rsidP="003848E3">
            <w:pPr>
              <w:pStyle w:val="afa"/>
              <w:tabs>
                <w:tab w:val="left" w:pos="1134"/>
              </w:tabs>
              <w:rPr>
                <w:sz w:val="18"/>
                <w:szCs w:val="18"/>
              </w:rPr>
            </w:pPr>
            <w:r w:rsidRPr="009B4A42">
              <w:rPr>
                <w:sz w:val="18"/>
                <w:szCs w:val="18"/>
              </w:rPr>
              <w:t>- Татаринова Екатерина Алексеевна</w:t>
            </w:r>
          </w:p>
        </w:tc>
        <w:tc>
          <w:tcPr>
            <w:tcW w:w="2623" w:type="dxa"/>
          </w:tcPr>
          <w:p w:rsidR="00AA4C9E" w:rsidRDefault="00AA4C9E" w:rsidP="003848E3">
            <w:pPr>
              <w:pStyle w:val="afa"/>
              <w:tabs>
                <w:tab w:val="left" w:pos="1134"/>
              </w:tabs>
              <w:rPr>
                <w:sz w:val="18"/>
                <w:szCs w:val="18"/>
              </w:rPr>
            </w:pPr>
          </w:p>
          <w:p w:rsidR="003848E3" w:rsidRPr="009B4A42" w:rsidRDefault="003848E3" w:rsidP="00AA4C9E">
            <w:pPr>
              <w:pStyle w:val="afa"/>
              <w:tabs>
                <w:tab w:val="left" w:pos="1134"/>
              </w:tabs>
              <w:rPr>
                <w:sz w:val="18"/>
                <w:szCs w:val="18"/>
              </w:rPr>
            </w:pPr>
            <w:r w:rsidRPr="009B4A42">
              <w:rPr>
                <w:sz w:val="18"/>
                <w:szCs w:val="18"/>
              </w:rPr>
              <w:t>- начальник отдела по социальным  и организационным вопросам;</w:t>
            </w: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Беляков Дмитрий Николаевич</w:t>
            </w:r>
          </w:p>
        </w:tc>
        <w:tc>
          <w:tcPr>
            <w:tcW w:w="2623" w:type="dxa"/>
          </w:tcPr>
          <w:p w:rsidR="003848E3" w:rsidRPr="009B4A42" w:rsidRDefault="003848E3" w:rsidP="003848E3">
            <w:pPr>
              <w:pStyle w:val="afa"/>
              <w:tabs>
                <w:tab w:val="left" w:pos="1134"/>
              </w:tabs>
              <w:rPr>
                <w:sz w:val="18"/>
                <w:szCs w:val="18"/>
              </w:rPr>
            </w:pPr>
            <w:r w:rsidRPr="009B4A42">
              <w:rPr>
                <w:sz w:val="18"/>
                <w:szCs w:val="18"/>
              </w:rPr>
              <w:t>- консультант;</w:t>
            </w:r>
          </w:p>
        </w:tc>
      </w:tr>
      <w:tr w:rsidR="003848E3" w:rsidRPr="009B4A42" w:rsidTr="003848E3">
        <w:tc>
          <w:tcPr>
            <w:tcW w:w="2480" w:type="dxa"/>
          </w:tcPr>
          <w:p w:rsidR="003848E3" w:rsidRPr="009B4A42" w:rsidRDefault="003848E3" w:rsidP="003848E3">
            <w:pPr>
              <w:pStyle w:val="afa"/>
              <w:tabs>
                <w:tab w:val="left" w:pos="1134"/>
              </w:tabs>
              <w:rPr>
                <w:sz w:val="18"/>
                <w:szCs w:val="18"/>
              </w:rPr>
            </w:pPr>
          </w:p>
        </w:tc>
        <w:tc>
          <w:tcPr>
            <w:tcW w:w="2623" w:type="dxa"/>
          </w:tcPr>
          <w:p w:rsidR="003848E3" w:rsidRPr="009B4A42" w:rsidRDefault="003848E3" w:rsidP="003848E3">
            <w:pPr>
              <w:pStyle w:val="afa"/>
              <w:tabs>
                <w:tab w:val="left" w:pos="1134"/>
              </w:tabs>
              <w:rPr>
                <w:sz w:val="18"/>
                <w:szCs w:val="18"/>
              </w:rPr>
            </w:pP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Соловьева Елена Леонидовна</w:t>
            </w:r>
          </w:p>
        </w:tc>
        <w:tc>
          <w:tcPr>
            <w:tcW w:w="2623" w:type="dxa"/>
          </w:tcPr>
          <w:p w:rsidR="003848E3" w:rsidRPr="009B4A42" w:rsidRDefault="003848E3" w:rsidP="00AA4C9E">
            <w:pPr>
              <w:pStyle w:val="afa"/>
              <w:tabs>
                <w:tab w:val="left" w:pos="1134"/>
              </w:tabs>
              <w:rPr>
                <w:sz w:val="18"/>
                <w:szCs w:val="18"/>
              </w:rPr>
            </w:pPr>
            <w:r w:rsidRPr="009B4A42">
              <w:rPr>
                <w:sz w:val="18"/>
                <w:szCs w:val="18"/>
              </w:rPr>
              <w:t>- ведущий специалист;</w:t>
            </w:r>
          </w:p>
        </w:tc>
      </w:tr>
      <w:tr w:rsidR="003848E3" w:rsidRPr="009B4A42" w:rsidTr="003848E3">
        <w:tc>
          <w:tcPr>
            <w:tcW w:w="2480" w:type="dxa"/>
          </w:tcPr>
          <w:p w:rsidR="003848E3" w:rsidRPr="009B4A42" w:rsidRDefault="003848E3" w:rsidP="00AA4C9E">
            <w:pPr>
              <w:pStyle w:val="afa"/>
              <w:tabs>
                <w:tab w:val="left" w:pos="1134"/>
              </w:tabs>
              <w:rPr>
                <w:sz w:val="18"/>
                <w:szCs w:val="18"/>
              </w:rPr>
            </w:pPr>
            <w:r w:rsidRPr="009B4A42">
              <w:rPr>
                <w:sz w:val="18"/>
                <w:szCs w:val="18"/>
              </w:rPr>
              <w:t>По согласованию:</w:t>
            </w:r>
          </w:p>
        </w:tc>
        <w:tc>
          <w:tcPr>
            <w:tcW w:w="2623" w:type="dxa"/>
          </w:tcPr>
          <w:p w:rsidR="003848E3" w:rsidRPr="009B4A42" w:rsidRDefault="003848E3" w:rsidP="003848E3">
            <w:pPr>
              <w:pStyle w:val="afa"/>
              <w:tabs>
                <w:tab w:val="left" w:pos="1134"/>
              </w:tabs>
              <w:rPr>
                <w:sz w:val="18"/>
                <w:szCs w:val="18"/>
              </w:rPr>
            </w:pP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xml:space="preserve">- Кудрявцева Динара </w:t>
            </w:r>
            <w:proofErr w:type="spellStart"/>
            <w:r w:rsidRPr="009B4A42">
              <w:rPr>
                <w:sz w:val="18"/>
                <w:szCs w:val="18"/>
              </w:rPr>
              <w:t>Султановна</w:t>
            </w:r>
            <w:proofErr w:type="spellEnd"/>
          </w:p>
        </w:tc>
        <w:tc>
          <w:tcPr>
            <w:tcW w:w="2623" w:type="dxa"/>
          </w:tcPr>
          <w:p w:rsidR="003848E3" w:rsidRPr="009B4A42" w:rsidRDefault="003848E3" w:rsidP="00AA4C9E">
            <w:pPr>
              <w:pStyle w:val="afa"/>
              <w:tabs>
                <w:tab w:val="left" w:pos="1134"/>
              </w:tabs>
              <w:rPr>
                <w:sz w:val="18"/>
                <w:szCs w:val="18"/>
              </w:rPr>
            </w:pPr>
            <w:r w:rsidRPr="009B4A42">
              <w:rPr>
                <w:sz w:val="18"/>
                <w:szCs w:val="18"/>
              </w:rPr>
              <w:t>- депутат Муниципального Совета Слободского сельского поселения</w:t>
            </w:r>
          </w:p>
        </w:tc>
      </w:tr>
      <w:tr w:rsidR="003848E3" w:rsidRPr="009B4A42" w:rsidTr="003848E3">
        <w:tc>
          <w:tcPr>
            <w:tcW w:w="2480" w:type="dxa"/>
          </w:tcPr>
          <w:p w:rsidR="003848E3" w:rsidRPr="009B4A42" w:rsidRDefault="003848E3" w:rsidP="003848E3">
            <w:pPr>
              <w:pStyle w:val="afa"/>
              <w:tabs>
                <w:tab w:val="left" w:pos="1134"/>
              </w:tabs>
              <w:rPr>
                <w:sz w:val="18"/>
                <w:szCs w:val="18"/>
              </w:rPr>
            </w:pPr>
            <w:r w:rsidRPr="009B4A42">
              <w:rPr>
                <w:sz w:val="18"/>
                <w:szCs w:val="18"/>
              </w:rPr>
              <w:t xml:space="preserve">- Беляева Людмила </w:t>
            </w:r>
            <w:r w:rsidRPr="009B4A42">
              <w:rPr>
                <w:sz w:val="18"/>
                <w:szCs w:val="18"/>
              </w:rPr>
              <w:lastRenderedPageBreak/>
              <w:t>Николаевна</w:t>
            </w:r>
          </w:p>
        </w:tc>
        <w:tc>
          <w:tcPr>
            <w:tcW w:w="2623" w:type="dxa"/>
          </w:tcPr>
          <w:p w:rsidR="003848E3" w:rsidRPr="009B4A42" w:rsidRDefault="003848E3" w:rsidP="00AA4C9E">
            <w:pPr>
              <w:pStyle w:val="afa"/>
              <w:tabs>
                <w:tab w:val="left" w:pos="1134"/>
              </w:tabs>
              <w:rPr>
                <w:sz w:val="18"/>
                <w:szCs w:val="18"/>
              </w:rPr>
            </w:pPr>
            <w:r w:rsidRPr="009B4A42">
              <w:rPr>
                <w:sz w:val="18"/>
                <w:szCs w:val="18"/>
              </w:rPr>
              <w:lastRenderedPageBreak/>
              <w:t xml:space="preserve"> - Депутат Муниципального Совета Слободского сельского </w:t>
            </w:r>
            <w:r w:rsidRPr="009B4A42">
              <w:rPr>
                <w:sz w:val="18"/>
                <w:szCs w:val="18"/>
              </w:rPr>
              <w:lastRenderedPageBreak/>
              <w:t>поселения</w:t>
            </w:r>
          </w:p>
        </w:tc>
      </w:tr>
    </w:tbl>
    <w:p w:rsidR="00AA4C9E" w:rsidRDefault="003848E3" w:rsidP="00AA4C9E">
      <w:pPr>
        <w:pStyle w:val="afa"/>
        <w:numPr>
          <w:ilvl w:val="0"/>
          <w:numId w:val="44"/>
        </w:numPr>
        <w:tabs>
          <w:tab w:val="left" w:pos="0"/>
        </w:tabs>
        <w:spacing w:after="0"/>
        <w:ind w:left="0" w:firstLine="284"/>
        <w:jc w:val="both"/>
        <w:rPr>
          <w:sz w:val="18"/>
          <w:szCs w:val="18"/>
        </w:rPr>
      </w:pPr>
      <w:r w:rsidRPr="009B4A42">
        <w:rPr>
          <w:sz w:val="18"/>
          <w:szCs w:val="18"/>
        </w:rPr>
        <w:lastRenderedPageBreak/>
        <w:t>Признать утратившим силу постановление Администрации Слободского сельского поселения от 04.04.2023 № 94 «О внесении изменений в постановление Администрации Слободского сельского поселения от 02.07.2018 № 76 «Об утверждении состава общественной комиссии по жилищным вопросам при Администрации Слободского сельского поселения».</w:t>
      </w:r>
    </w:p>
    <w:p w:rsidR="00AA4C9E" w:rsidRDefault="003848E3" w:rsidP="00AA4C9E">
      <w:pPr>
        <w:pStyle w:val="afa"/>
        <w:numPr>
          <w:ilvl w:val="0"/>
          <w:numId w:val="44"/>
        </w:numPr>
        <w:tabs>
          <w:tab w:val="left" w:pos="0"/>
        </w:tabs>
        <w:spacing w:after="0"/>
        <w:ind w:left="0" w:firstLine="284"/>
        <w:jc w:val="both"/>
        <w:rPr>
          <w:sz w:val="18"/>
          <w:szCs w:val="18"/>
        </w:rPr>
      </w:pPr>
      <w:proofErr w:type="gramStart"/>
      <w:r w:rsidRPr="00AA4C9E">
        <w:rPr>
          <w:sz w:val="18"/>
          <w:szCs w:val="18"/>
        </w:rPr>
        <w:t>Контроль за</w:t>
      </w:r>
      <w:proofErr w:type="gramEnd"/>
      <w:r w:rsidRPr="00AA4C9E">
        <w:rPr>
          <w:sz w:val="18"/>
          <w:szCs w:val="18"/>
        </w:rPr>
        <w:t xml:space="preserve"> исполнением настоящего постановления оставляю за собой.</w:t>
      </w:r>
    </w:p>
    <w:p w:rsidR="003848E3" w:rsidRPr="00AA4C9E" w:rsidRDefault="003848E3" w:rsidP="00AA4C9E">
      <w:pPr>
        <w:pStyle w:val="afa"/>
        <w:numPr>
          <w:ilvl w:val="0"/>
          <w:numId w:val="44"/>
        </w:numPr>
        <w:tabs>
          <w:tab w:val="left" w:pos="0"/>
        </w:tabs>
        <w:spacing w:after="0"/>
        <w:ind w:left="0" w:firstLine="284"/>
        <w:jc w:val="both"/>
        <w:rPr>
          <w:sz w:val="18"/>
          <w:szCs w:val="18"/>
        </w:rPr>
      </w:pPr>
      <w:r w:rsidRPr="00AA4C9E">
        <w:rPr>
          <w:sz w:val="18"/>
          <w:szCs w:val="18"/>
        </w:rPr>
        <w:t>Настоящее постановление вступает в силу с момента подписания.</w:t>
      </w:r>
    </w:p>
    <w:p w:rsidR="003848E3" w:rsidRPr="003848E3" w:rsidRDefault="003848E3" w:rsidP="003848E3">
      <w:pPr>
        <w:pStyle w:val="afa"/>
        <w:tabs>
          <w:tab w:val="left" w:pos="1134"/>
        </w:tabs>
        <w:spacing w:after="0" w:line="0" w:lineRule="atLeast"/>
        <w:ind w:firstLine="284"/>
        <w:jc w:val="both"/>
        <w:rPr>
          <w:sz w:val="18"/>
          <w:szCs w:val="18"/>
        </w:rPr>
      </w:pPr>
    </w:p>
    <w:p w:rsidR="003848E3" w:rsidRPr="003848E3" w:rsidRDefault="003848E3" w:rsidP="003848E3">
      <w:pPr>
        <w:pStyle w:val="a8"/>
        <w:spacing w:line="0" w:lineRule="atLeast"/>
        <w:ind w:firstLine="284"/>
        <w:rPr>
          <w:b/>
          <w:sz w:val="18"/>
          <w:szCs w:val="18"/>
        </w:rPr>
      </w:pPr>
    </w:p>
    <w:p w:rsidR="003848E3" w:rsidRDefault="003848E3" w:rsidP="003848E3">
      <w:pPr>
        <w:pStyle w:val="afff0"/>
        <w:spacing w:line="0" w:lineRule="atLeast"/>
        <w:ind w:hanging="142"/>
        <w:rPr>
          <w:sz w:val="18"/>
          <w:szCs w:val="18"/>
        </w:rPr>
      </w:pPr>
      <w:r w:rsidRPr="002903CD">
        <w:rPr>
          <w:sz w:val="18"/>
          <w:szCs w:val="18"/>
        </w:rPr>
        <w:t xml:space="preserve">Глава </w:t>
      </w:r>
      <w:proofErr w:type="gramStart"/>
      <w:r w:rsidRPr="002903CD">
        <w:rPr>
          <w:sz w:val="18"/>
          <w:szCs w:val="18"/>
        </w:rPr>
        <w:t>Слободского</w:t>
      </w:r>
      <w:proofErr w:type="gramEnd"/>
    </w:p>
    <w:p w:rsidR="003848E3" w:rsidRPr="002903CD" w:rsidRDefault="003848E3" w:rsidP="003848E3">
      <w:pPr>
        <w:pStyle w:val="afff0"/>
        <w:spacing w:line="0" w:lineRule="atLeast"/>
        <w:ind w:hanging="142"/>
        <w:rPr>
          <w:sz w:val="18"/>
          <w:szCs w:val="18"/>
        </w:rPr>
      </w:pPr>
      <w:r w:rsidRPr="002903CD">
        <w:rPr>
          <w:sz w:val="18"/>
          <w:szCs w:val="18"/>
        </w:rPr>
        <w:t xml:space="preserve"> сельского поселения                             </w:t>
      </w:r>
      <w:r>
        <w:rPr>
          <w:sz w:val="18"/>
          <w:szCs w:val="18"/>
        </w:rPr>
        <w:t xml:space="preserve">                </w:t>
      </w:r>
      <w:r w:rsidRPr="002903CD">
        <w:rPr>
          <w:sz w:val="18"/>
          <w:szCs w:val="18"/>
        </w:rPr>
        <w:t xml:space="preserve">    М.А. Аракчеева </w:t>
      </w:r>
    </w:p>
    <w:p w:rsidR="003848E3" w:rsidRPr="003848E3" w:rsidRDefault="003848E3" w:rsidP="003848E3">
      <w:pPr>
        <w:pStyle w:val="afff0"/>
        <w:spacing w:line="0" w:lineRule="atLeast"/>
        <w:ind w:firstLine="284"/>
        <w:rPr>
          <w:b/>
          <w:kern w:val="36"/>
          <w:sz w:val="18"/>
          <w:szCs w:val="18"/>
        </w:rPr>
      </w:pPr>
    </w:p>
    <w:p w:rsidR="003848E3" w:rsidRPr="003848E3" w:rsidRDefault="003848E3" w:rsidP="003848E3">
      <w:pPr>
        <w:pStyle w:val="afff0"/>
        <w:spacing w:line="0" w:lineRule="atLeast"/>
        <w:ind w:firstLine="284"/>
        <w:rPr>
          <w:b/>
          <w:kern w:val="36"/>
          <w:sz w:val="18"/>
          <w:szCs w:val="18"/>
        </w:rPr>
      </w:pPr>
    </w:p>
    <w:p w:rsidR="003848E3" w:rsidRDefault="003848E3" w:rsidP="00934050">
      <w:pPr>
        <w:pStyle w:val="afff0"/>
        <w:jc w:val="center"/>
        <w:rPr>
          <w:b/>
          <w:kern w:val="36"/>
          <w:sz w:val="18"/>
          <w:szCs w:val="18"/>
        </w:rPr>
      </w:pPr>
    </w:p>
    <w:p w:rsidR="00420EC3" w:rsidRPr="003F26FC" w:rsidRDefault="00420EC3" w:rsidP="00420EC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420EC3" w:rsidRPr="003F26FC" w:rsidRDefault="00420EC3" w:rsidP="00420EC3">
      <w:pPr>
        <w:keepNext/>
        <w:spacing w:line="0" w:lineRule="atLeast"/>
        <w:jc w:val="center"/>
        <w:outlineLvl w:val="2"/>
        <w:rPr>
          <w:b/>
          <w:caps/>
          <w:sz w:val="18"/>
          <w:szCs w:val="18"/>
        </w:rPr>
      </w:pPr>
      <w:r w:rsidRPr="003F26FC">
        <w:rPr>
          <w:b/>
          <w:caps/>
          <w:sz w:val="18"/>
          <w:szCs w:val="18"/>
        </w:rPr>
        <w:t xml:space="preserve">АДМИНИСТРАЦИИ </w:t>
      </w:r>
    </w:p>
    <w:p w:rsidR="00420EC3" w:rsidRPr="003F26FC" w:rsidRDefault="00420EC3" w:rsidP="00420EC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420EC3" w:rsidRPr="003F26FC" w:rsidRDefault="00420EC3" w:rsidP="00420EC3">
      <w:pPr>
        <w:keepNext/>
        <w:spacing w:line="0" w:lineRule="atLeast"/>
        <w:jc w:val="center"/>
        <w:outlineLvl w:val="2"/>
        <w:rPr>
          <w:b/>
          <w:sz w:val="18"/>
          <w:szCs w:val="18"/>
        </w:rPr>
      </w:pPr>
      <w:r w:rsidRPr="003F26FC">
        <w:rPr>
          <w:b/>
          <w:sz w:val="18"/>
          <w:szCs w:val="18"/>
        </w:rPr>
        <w:t>УГЛИЧСКОГО МУНИЦИПАЛЬНОГО РАЙОНА</w:t>
      </w:r>
    </w:p>
    <w:p w:rsidR="00420EC3" w:rsidRDefault="00420EC3" w:rsidP="00420EC3">
      <w:pPr>
        <w:pStyle w:val="a8"/>
        <w:spacing w:line="0" w:lineRule="atLeast"/>
        <w:ind w:firstLine="0"/>
        <w:rPr>
          <w:b/>
          <w:sz w:val="18"/>
          <w:szCs w:val="18"/>
        </w:rPr>
      </w:pPr>
    </w:p>
    <w:p w:rsidR="00420EC3" w:rsidRDefault="00420EC3" w:rsidP="00420EC3">
      <w:pPr>
        <w:pStyle w:val="a8"/>
        <w:spacing w:line="0" w:lineRule="atLeast"/>
        <w:ind w:firstLine="0"/>
        <w:rPr>
          <w:b/>
          <w:sz w:val="18"/>
          <w:szCs w:val="18"/>
        </w:rPr>
      </w:pPr>
      <w:r>
        <w:rPr>
          <w:b/>
          <w:sz w:val="18"/>
          <w:szCs w:val="18"/>
        </w:rPr>
        <w:t>от 25.01.2024 № 15</w:t>
      </w:r>
    </w:p>
    <w:p w:rsidR="003848E3" w:rsidRDefault="003848E3" w:rsidP="00420EC3">
      <w:pPr>
        <w:pStyle w:val="afff0"/>
        <w:spacing w:line="0" w:lineRule="atLeast"/>
        <w:rPr>
          <w:b/>
          <w:kern w:val="36"/>
          <w:sz w:val="18"/>
          <w:szCs w:val="18"/>
        </w:rPr>
      </w:pPr>
    </w:p>
    <w:p w:rsidR="00420EC3" w:rsidRPr="00D60D62" w:rsidRDefault="00420EC3" w:rsidP="00420EC3">
      <w:pPr>
        <w:pStyle w:val="afa"/>
        <w:spacing w:after="0" w:line="0" w:lineRule="atLeast"/>
        <w:jc w:val="both"/>
        <w:rPr>
          <w:color w:val="000000"/>
          <w:spacing w:val="-1"/>
          <w:sz w:val="18"/>
          <w:szCs w:val="18"/>
        </w:rPr>
      </w:pPr>
      <w:r w:rsidRPr="00D60D62">
        <w:rPr>
          <w:color w:val="000000"/>
          <w:sz w:val="18"/>
          <w:szCs w:val="18"/>
        </w:rPr>
        <w:t xml:space="preserve">Об утверждении </w:t>
      </w:r>
      <w:r w:rsidRPr="00D60D62">
        <w:rPr>
          <w:color w:val="000000"/>
          <w:spacing w:val="-1"/>
          <w:sz w:val="18"/>
          <w:szCs w:val="18"/>
        </w:rPr>
        <w:t xml:space="preserve">Реестра </w:t>
      </w:r>
    </w:p>
    <w:p w:rsidR="00420EC3" w:rsidRPr="00D60D62" w:rsidRDefault="00420EC3" w:rsidP="00420EC3">
      <w:pPr>
        <w:pStyle w:val="afa"/>
        <w:spacing w:after="0" w:line="0" w:lineRule="atLeast"/>
        <w:jc w:val="both"/>
        <w:rPr>
          <w:color w:val="000000"/>
          <w:spacing w:val="-1"/>
          <w:sz w:val="18"/>
          <w:szCs w:val="18"/>
        </w:rPr>
      </w:pPr>
      <w:r w:rsidRPr="00D60D62">
        <w:rPr>
          <w:color w:val="000000"/>
          <w:spacing w:val="-1"/>
          <w:sz w:val="18"/>
          <w:szCs w:val="18"/>
        </w:rPr>
        <w:t xml:space="preserve">противопожарных водоемов, </w:t>
      </w:r>
    </w:p>
    <w:p w:rsidR="00420EC3" w:rsidRPr="00D60D62" w:rsidRDefault="00420EC3" w:rsidP="00420EC3">
      <w:pPr>
        <w:pStyle w:val="afa"/>
        <w:spacing w:after="0" w:line="0" w:lineRule="atLeast"/>
        <w:jc w:val="both"/>
        <w:rPr>
          <w:color w:val="000000"/>
          <w:spacing w:val="-1"/>
          <w:sz w:val="18"/>
          <w:szCs w:val="18"/>
        </w:rPr>
      </w:pPr>
      <w:proofErr w:type="gramStart"/>
      <w:r w:rsidRPr="00D60D62">
        <w:rPr>
          <w:color w:val="000000"/>
          <w:spacing w:val="-1"/>
          <w:sz w:val="18"/>
          <w:szCs w:val="18"/>
        </w:rPr>
        <w:t xml:space="preserve">расположенных в населенных пунктах </w:t>
      </w:r>
      <w:proofErr w:type="gramEnd"/>
    </w:p>
    <w:p w:rsidR="00420EC3" w:rsidRPr="00D60D62" w:rsidRDefault="00420EC3" w:rsidP="00420EC3">
      <w:pPr>
        <w:pStyle w:val="afa"/>
        <w:spacing w:after="0" w:line="0" w:lineRule="atLeast"/>
        <w:jc w:val="both"/>
        <w:rPr>
          <w:color w:val="000000"/>
          <w:sz w:val="18"/>
          <w:szCs w:val="18"/>
        </w:rPr>
      </w:pPr>
      <w:r w:rsidRPr="00D60D62">
        <w:rPr>
          <w:color w:val="000000"/>
          <w:spacing w:val="-1"/>
          <w:sz w:val="18"/>
          <w:szCs w:val="18"/>
        </w:rPr>
        <w:t>Слободского сельского поселения</w:t>
      </w:r>
      <w:r w:rsidRPr="00D60D62">
        <w:rPr>
          <w:color w:val="000000"/>
          <w:sz w:val="18"/>
          <w:szCs w:val="18"/>
        </w:rPr>
        <w:t xml:space="preserve"> </w:t>
      </w:r>
    </w:p>
    <w:p w:rsidR="00420EC3" w:rsidRPr="00D60D62" w:rsidRDefault="00420EC3" w:rsidP="00420EC3">
      <w:pPr>
        <w:pStyle w:val="afa"/>
        <w:spacing w:after="0" w:line="0" w:lineRule="atLeast"/>
        <w:jc w:val="both"/>
        <w:rPr>
          <w:color w:val="000000"/>
          <w:sz w:val="18"/>
          <w:szCs w:val="18"/>
        </w:rPr>
      </w:pPr>
    </w:p>
    <w:p w:rsidR="00420EC3" w:rsidRPr="00D60D62" w:rsidRDefault="00420EC3" w:rsidP="00420EC3">
      <w:pPr>
        <w:pStyle w:val="afa"/>
        <w:spacing w:after="0" w:line="0" w:lineRule="atLeast"/>
        <w:jc w:val="both"/>
        <w:rPr>
          <w:color w:val="000000"/>
          <w:sz w:val="18"/>
          <w:szCs w:val="18"/>
        </w:rPr>
      </w:pPr>
    </w:p>
    <w:p w:rsidR="00420EC3" w:rsidRPr="00D60D62" w:rsidRDefault="00420EC3" w:rsidP="00420EC3">
      <w:pPr>
        <w:pStyle w:val="afa"/>
        <w:spacing w:after="0" w:line="0" w:lineRule="atLeast"/>
        <w:ind w:firstLine="709"/>
        <w:jc w:val="both"/>
        <w:rPr>
          <w:sz w:val="18"/>
          <w:szCs w:val="18"/>
        </w:rPr>
      </w:pPr>
      <w:proofErr w:type="gramStart"/>
      <w:r w:rsidRPr="00D60D62">
        <w:rPr>
          <w:sz w:val="18"/>
          <w:szCs w:val="18"/>
        </w:rPr>
        <w:t>В соответствии с федеральными законами от 21.12.1994 № 68- ФЗ «О защите населения и территорий от чрезвычайных ситуаций природного и техногенного характера», от 06.10.2003 № 131- ФЗ «Об общих принципах организации местного самоуправления в Российской Федерации, Уставом Слободского сельского поселения, а также в целях обеспечения безопасности граждан, снижения травматизма и гибели людей при возникновении пожаров на территории Слободского сельского поселения</w:t>
      </w:r>
      <w:proofErr w:type="gramEnd"/>
    </w:p>
    <w:p w:rsidR="00420EC3" w:rsidRPr="00D60D62" w:rsidRDefault="00420EC3" w:rsidP="00420EC3">
      <w:pPr>
        <w:spacing w:line="0" w:lineRule="atLeast"/>
        <w:jc w:val="both"/>
        <w:rPr>
          <w:sz w:val="18"/>
          <w:szCs w:val="18"/>
        </w:rPr>
      </w:pPr>
      <w:r w:rsidRPr="00D60D62">
        <w:rPr>
          <w:sz w:val="18"/>
          <w:szCs w:val="18"/>
        </w:rPr>
        <w:t>АДМИНИСТРАЦИЯ ПОСЕЛЕНИЯ ПОСТАНОВЛЯЕТ:</w:t>
      </w:r>
    </w:p>
    <w:p w:rsidR="00420EC3" w:rsidRPr="00D60D62" w:rsidRDefault="00420EC3" w:rsidP="00420EC3">
      <w:pPr>
        <w:pStyle w:val="afa"/>
        <w:spacing w:after="0" w:line="0" w:lineRule="atLeast"/>
        <w:ind w:firstLine="709"/>
        <w:jc w:val="both"/>
        <w:rPr>
          <w:color w:val="000000"/>
          <w:sz w:val="18"/>
          <w:szCs w:val="18"/>
        </w:rPr>
      </w:pPr>
    </w:p>
    <w:p w:rsidR="00420EC3" w:rsidRPr="00D60D62" w:rsidRDefault="00420EC3" w:rsidP="00420EC3">
      <w:pPr>
        <w:spacing w:line="0" w:lineRule="atLeast"/>
        <w:ind w:firstLine="720"/>
        <w:jc w:val="both"/>
        <w:rPr>
          <w:sz w:val="18"/>
          <w:szCs w:val="18"/>
        </w:rPr>
      </w:pPr>
      <w:r w:rsidRPr="00D60D62">
        <w:rPr>
          <w:color w:val="000000"/>
          <w:sz w:val="18"/>
          <w:szCs w:val="18"/>
        </w:rPr>
        <w:t xml:space="preserve">1. Утвердить </w:t>
      </w:r>
      <w:r w:rsidRPr="00D60D62">
        <w:rPr>
          <w:color w:val="000000"/>
          <w:spacing w:val="-1"/>
          <w:sz w:val="18"/>
          <w:szCs w:val="18"/>
        </w:rPr>
        <w:t>Реестр противопожарных водоемов, расположенных в населенных пунктах Слободского сельского поселения</w:t>
      </w:r>
      <w:r w:rsidRPr="00D60D62">
        <w:rPr>
          <w:color w:val="000000"/>
          <w:sz w:val="18"/>
          <w:szCs w:val="18"/>
        </w:rPr>
        <w:t xml:space="preserve"> (Приложение № 1)</w:t>
      </w:r>
      <w:r w:rsidRPr="00D60D62">
        <w:rPr>
          <w:sz w:val="18"/>
          <w:szCs w:val="18"/>
        </w:rPr>
        <w:t>.</w:t>
      </w:r>
    </w:p>
    <w:p w:rsidR="00420EC3" w:rsidRPr="00D60D62" w:rsidRDefault="00420EC3" w:rsidP="00420EC3">
      <w:pPr>
        <w:pStyle w:val="afa"/>
        <w:spacing w:after="0" w:line="0" w:lineRule="atLeast"/>
        <w:jc w:val="both"/>
        <w:rPr>
          <w:sz w:val="18"/>
          <w:szCs w:val="18"/>
        </w:rPr>
      </w:pPr>
      <w:r w:rsidRPr="00D60D62">
        <w:rPr>
          <w:sz w:val="18"/>
          <w:szCs w:val="18"/>
        </w:rPr>
        <w:tab/>
        <w:t>2. Признать утратившим силу постановление Администрации Слободского сельского поселения от 01.12.2022 № 448а «</w:t>
      </w:r>
      <w:r w:rsidRPr="00D60D62">
        <w:rPr>
          <w:color w:val="000000"/>
          <w:sz w:val="18"/>
          <w:szCs w:val="18"/>
        </w:rPr>
        <w:t xml:space="preserve">Об утверждении </w:t>
      </w:r>
      <w:r w:rsidRPr="00D60D62">
        <w:rPr>
          <w:color w:val="000000"/>
          <w:spacing w:val="-1"/>
          <w:sz w:val="18"/>
          <w:szCs w:val="18"/>
        </w:rPr>
        <w:t>Реестра противопожарных водоемов, расположенных в населенных пунктах Слободского сельского поселения».</w:t>
      </w:r>
    </w:p>
    <w:p w:rsidR="00420EC3" w:rsidRPr="00D60D62" w:rsidRDefault="00420EC3" w:rsidP="00420EC3">
      <w:pPr>
        <w:spacing w:line="0" w:lineRule="atLeast"/>
        <w:ind w:firstLine="720"/>
        <w:jc w:val="both"/>
        <w:rPr>
          <w:color w:val="000000"/>
          <w:sz w:val="18"/>
          <w:szCs w:val="18"/>
        </w:rPr>
      </w:pPr>
      <w:r w:rsidRPr="00D60D62">
        <w:rPr>
          <w:color w:val="000000"/>
          <w:sz w:val="18"/>
          <w:szCs w:val="18"/>
        </w:rPr>
        <w:t xml:space="preserve">3. </w:t>
      </w:r>
      <w:proofErr w:type="gramStart"/>
      <w:r w:rsidRPr="00D60D62">
        <w:rPr>
          <w:color w:val="000000"/>
          <w:sz w:val="18"/>
          <w:szCs w:val="18"/>
        </w:rPr>
        <w:t>Контроль за</w:t>
      </w:r>
      <w:proofErr w:type="gramEnd"/>
      <w:r w:rsidRPr="00D60D62">
        <w:rPr>
          <w:color w:val="000000"/>
          <w:sz w:val="18"/>
          <w:szCs w:val="18"/>
        </w:rPr>
        <w:t xml:space="preserve"> исполнением настоящего постановления оставляю за собой.</w:t>
      </w:r>
    </w:p>
    <w:p w:rsidR="00420EC3" w:rsidRPr="00D60D62" w:rsidRDefault="00420EC3" w:rsidP="00420EC3">
      <w:pPr>
        <w:spacing w:line="0" w:lineRule="atLeast"/>
        <w:ind w:firstLine="720"/>
        <w:jc w:val="both"/>
        <w:rPr>
          <w:sz w:val="18"/>
          <w:szCs w:val="18"/>
        </w:rPr>
      </w:pPr>
      <w:r w:rsidRPr="00D60D62">
        <w:rPr>
          <w:color w:val="000000"/>
          <w:sz w:val="18"/>
          <w:szCs w:val="18"/>
        </w:rPr>
        <w:t xml:space="preserve">4. </w:t>
      </w:r>
      <w:r w:rsidRPr="00D60D62">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420EC3" w:rsidRPr="00D60D62" w:rsidRDefault="00420EC3" w:rsidP="00420EC3">
      <w:pPr>
        <w:spacing w:line="0" w:lineRule="atLeast"/>
        <w:jc w:val="both"/>
        <w:rPr>
          <w:color w:val="000000"/>
          <w:sz w:val="18"/>
          <w:szCs w:val="18"/>
        </w:rPr>
      </w:pPr>
    </w:p>
    <w:p w:rsidR="00420EC3" w:rsidRDefault="00420EC3" w:rsidP="00420EC3">
      <w:pPr>
        <w:pStyle w:val="afff0"/>
        <w:ind w:firstLine="0"/>
        <w:rPr>
          <w:color w:val="000000"/>
          <w:sz w:val="18"/>
          <w:szCs w:val="18"/>
        </w:rPr>
      </w:pPr>
      <w:r w:rsidRPr="00D60D62">
        <w:rPr>
          <w:color w:val="000000"/>
          <w:sz w:val="18"/>
          <w:szCs w:val="18"/>
        </w:rPr>
        <w:t xml:space="preserve">И.о. Главы </w:t>
      </w:r>
    </w:p>
    <w:p w:rsidR="003848E3" w:rsidRDefault="00420EC3" w:rsidP="00420EC3">
      <w:pPr>
        <w:pStyle w:val="afff0"/>
        <w:ind w:firstLine="0"/>
        <w:rPr>
          <w:b/>
          <w:kern w:val="36"/>
          <w:sz w:val="18"/>
          <w:szCs w:val="18"/>
        </w:rPr>
      </w:pPr>
      <w:r>
        <w:rPr>
          <w:color w:val="000000"/>
          <w:sz w:val="18"/>
          <w:szCs w:val="18"/>
        </w:rPr>
        <w:t xml:space="preserve">Администрации </w:t>
      </w:r>
      <w:r w:rsidRPr="00D60D62">
        <w:rPr>
          <w:color w:val="000000"/>
          <w:sz w:val="18"/>
          <w:szCs w:val="18"/>
        </w:rPr>
        <w:t xml:space="preserve">поселения                                    О.Н. </w:t>
      </w:r>
      <w:proofErr w:type="spellStart"/>
      <w:r w:rsidRPr="00D60D62">
        <w:rPr>
          <w:color w:val="000000"/>
          <w:sz w:val="18"/>
          <w:szCs w:val="18"/>
        </w:rPr>
        <w:t>Пенькова</w:t>
      </w:r>
      <w:proofErr w:type="spellEnd"/>
    </w:p>
    <w:p w:rsidR="003848E3" w:rsidRDefault="003848E3" w:rsidP="00934050">
      <w:pPr>
        <w:pStyle w:val="afff0"/>
        <w:jc w:val="center"/>
        <w:rPr>
          <w:b/>
          <w:kern w:val="36"/>
          <w:sz w:val="18"/>
          <w:szCs w:val="18"/>
        </w:rPr>
      </w:pPr>
    </w:p>
    <w:p w:rsidR="00420EC3" w:rsidRDefault="00420EC3" w:rsidP="00934050">
      <w:pPr>
        <w:pStyle w:val="afff0"/>
        <w:jc w:val="center"/>
        <w:rPr>
          <w:b/>
          <w:kern w:val="36"/>
          <w:sz w:val="18"/>
          <w:szCs w:val="18"/>
        </w:rPr>
      </w:pPr>
    </w:p>
    <w:p w:rsidR="00420EC3" w:rsidRDefault="00420EC3" w:rsidP="00934050">
      <w:pPr>
        <w:pStyle w:val="afff0"/>
        <w:jc w:val="center"/>
        <w:rPr>
          <w:b/>
          <w:kern w:val="36"/>
          <w:sz w:val="18"/>
          <w:szCs w:val="18"/>
        </w:rPr>
      </w:pPr>
    </w:p>
    <w:p w:rsidR="00420EC3" w:rsidRDefault="00420EC3" w:rsidP="00934050">
      <w:pPr>
        <w:pStyle w:val="afff0"/>
        <w:jc w:val="center"/>
        <w:rPr>
          <w:b/>
          <w:kern w:val="36"/>
          <w:sz w:val="18"/>
          <w:szCs w:val="18"/>
        </w:rPr>
      </w:pPr>
    </w:p>
    <w:p w:rsidR="00420EC3" w:rsidRDefault="00420EC3" w:rsidP="00934050">
      <w:pPr>
        <w:pStyle w:val="afff0"/>
        <w:jc w:val="center"/>
        <w:rPr>
          <w:b/>
          <w:kern w:val="36"/>
          <w:sz w:val="18"/>
          <w:szCs w:val="18"/>
        </w:rPr>
      </w:pPr>
    </w:p>
    <w:p w:rsidR="00420EC3" w:rsidRDefault="00420EC3" w:rsidP="00934050">
      <w:pPr>
        <w:pStyle w:val="afff0"/>
        <w:jc w:val="center"/>
        <w:rPr>
          <w:b/>
          <w:kern w:val="36"/>
          <w:sz w:val="18"/>
          <w:szCs w:val="18"/>
        </w:rPr>
      </w:pPr>
    </w:p>
    <w:p w:rsidR="00420EC3" w:rsidRDefault="00420EC3" w:rsidP="00934050">
      <w:pPr>
        <w:pStyle w:val="afff0"/>
        <w:jc w:val="center"/>
        <w:rPr>
          <w:b/>
          <w:kern w:val="36"/>
          <w:sz w:val="18"/>
          <w:szCs w:val="18"/>
        </w:rPr>
      </w:pPr>
    </w:p>
    <w:p w:rsidR="003848E3" w:rsidRDefault="003848E3" w:rsidP="00934050">
      <w:pPr>
        <w:pStyle w:val="afff0"/>
        <w:jc w:val="center"/>
        <w:rPr>
          <w:b/>
          <w:kern w:val="36"/>
          <w:sz w:val="18"/>
          <w:szCs w:val="18"/>
        </w:rPr>
      </w:pPr>
    </w:p>
    <w:p w:rsidR="00420EC3" w:rsidRPr="00D60D62" w:rsidRDefault="00420EC3" w:rsidP="00420EC3">
      <w:pPr>
        <w:jc w:val="right"/>
        <w:rPr>
          <w:b/>
          <w:color w:val="000000"/>
          <w:sz w:val="12"/>
          <w:szCs w:val="12"/>
        </w:rPr>
      </w:pPr>
      <w:r w:rsidRPr="00D60D62">
        <w:rPr>
          <w:b/>
          <w:color w:val="000000"/>
          <w:sz w:val="12"/>
          <w:szCs w:val="12"/>
        </w:rPr>
        <w:lastRenderedPageBreak/>
        <w:t>Приложение № 1</w:t>
      </w:r>
    </w:p>
    <w:p w:rsidR="00420EC3" w:rsidRPr="00D60D62" w:rsidRDefault="00420EC3" w:rsidP="00420EC3">
      <w:pPr>
        <w:jc w:val="right"/>
        <w:rPr>
          <w:b/>
          <w:color w:val="000000"/>
          <w:sz w:val="12"/>
          <w:szCs w:val="12"/>
        </w:rPr>
      </w:pPr>
      <w:r w:rsidRPr="00D60D62">
        <w:rPr>
          <w:b/>
          <w:color w:val="000000"/>
          <w:sz w:val="12"/>
          <w:szCs w:val="12"/>
        </w:rPr>
        <w:t xml:space="preserve"> к постановлению Администрации </w:t>
      </w:r>
    </w:p>
    <w:p w:rsidR="00420EC3" w:rsidRPr="00D60D62" w:rsidRDefault="00420EC3" w:rsidP="00420EC3">
      <w:pPr>
        <w:jc w:val="right"/>
        <w:rPr>
          <w:b/>
          <w:color w:val="000000"/>
          <w:sz w:val="12"/>
          <w:szCs w:val="12"/>
        </w:rPr>
      </w:pPr>
      <w:r w:rsidRPr="00D60D62">
        <w:rPr>
          <w:b/>
          <w:color w:val="000000"/>
          <w:sz w:val="12"/>
          <w:szCs w:val="12"/>
        </w:rPr>
        <w:t xml:space="preserve">Слободского сельского поселения </w:t>
      </w:r>
    </w:p>
    <w:p w:rsidR="00420EC3" w:rsidRPr="00D60D62" w:rsidRDefault="00420EC3" w:rsidP="00420EC3">
      <w:pPr>
        <w:jc w:val="right"/>
        <w:rPr>
          <w:b/>
          <w:color w:val="000000"/>
          <w:sz w:val="12"/>
          <w:szCs w:val="12"/>
        </w:rPr>
      </w:pPr>
      <w:r w:rsidRPr="00D60D62">
        <w:rPr>
          <w:b/>
          <w:color w:val="000000"/>
          <w:sz w:val="12"/>
          <w:szCs w:val="12"/>
        </w:rPr>
        <w:t>от 25.01.2024 № 15</w:t>
      </w:r>
    </w:p>
    <w:p w:rsidR="003848E3" w:rsidRDefault="003848E3" w:rsidP="00934050">
      <w:pPr>
        <w:pStyle w:val="afff0"/>
        <w:jc w:val="center"/>
        <w:rPr>
          <w:b/>
          <w:kern w:val="36"/>
          <w:sz w:val="18"/>
          <w:szCs w:val="18"/>
        </w:rPr>
      </w:pPr>
    </w:p>
    <w:p w:rsidR="00420EC3" w:rsidRDefault="00420EC3" w:rsidP="00420EC3">
      <w:pPr>
        <w:shd w:val="clear" w:color="auto" w:fill="FFFFFF"/>
        <w:jc w:val="center"/>
        <w:rPr>
          <w:color w:val="000000"/>
          <w:spacing w:val="-1"/>
          <w:sz w:val="18"/>
          <w:szCs w:val="18"/>
        </w:rPr>
      </w:pPr>
      <w:r w:rsidRPr="00D60D62">
        <w:rPr>
          <w:color w:val="000000"/>
          <w:spacing w:val="-1"/>
          <w:sz w:val="18"/>
          <w:szCs w:val="18"/>
        </w:rPr>
        <w:t>Реестр противопожарных водоемов, расположенных в населенных пунктах Слободского сельского поселения</w:t>
      </w:r>
    </w:p>
    <w:p w:rsidR="000B7822" w:rsidRDefault="000B7822" w:rsidP="00420EC3">
      <w:pPr>
        <w:shd w:val="clear" w:color="auto" w:fill="FFFFFF"/>
        <w:jc w:val="center"/>
        <w:rPr>
          <w:color w:val="000000"/>
          <w:spacing w:val="-1"/>
          <w:sz w:val="18"/>
          <w:szCs w:val="18"/>
        </w:rPr>
      </w:pPr>
    </w:p>
    <w:tbl>
      <w:tblPr>
        <w:tblStyle w:val="aa"/>
        <w:tblW w:w="5421" w:type="dxa"/>
        <w:tblInd w:w="-318" w:type="dxa"/>
        <w:tblLayout w:type="fixed"/>
        <w:tblLook w:val="04A0"/>
      </w:tblPr>
      <w:tblGrid>
        <w:gridCol w:w="426"/>
        <w:gridCol w:w="993"/>
        <w:gridCol w:w="533"/>
        <w:gridCol w:w="721"/>
        <w:gridCol w:w="789"/>
        <w:gridCol w:w="721"/>
        <w:gridCol w:w="653"/>
        <w:gridCol w:w="585"/>
      </w:tblGrid>
      <w:tr w:rsidR="00420EC3" w:rsidRPr="00D60D62" w:rsidTr="00420EC3">
        <w:tc>
          <w:tcPr>
            <w:tcW w:w="426" w:type="dxa"/>
          </w:tcPr>
          <w:p w:rsidR="00420EC3" w:rsidRPr="00D60D62" w:rsidRDefault="00420EC3" w:rsidP="00A758D3">
            <w:pPr>
              <w:jc w:val="center"/>
              <w:rPr>
                <w:b/>
                <w:sz w:val="10"/>
                <w:szCs w:val="10"/>
              </w:rPr>
            </w:pPr>
            <w:r w:rsidRPr="00D60D62">
              <w:rPr>
                <w:b/>
                <w:sz w:val="10"/>
                <w:szCs w:val="10"/>
              </w:rPr>
              <w:t xml:space="preserve">№ </w:t>
            </w:r>
            <w:proofErr w:type="spellStart"/>
            <w:proofErr w:type="gramStart"/>
            <w:r w:rsidRPr="00D60D62">
              <w:rPr>
                <w:b/>
                <w:sz w:val="10"/>
                <w:szCs w:val="10"/>
              </w:rPr>
              <w:t>п</w:t>
            </w:r>
            <w:proofErr w:type="spellEnd"/>
            <w:proofErr w:type="gramEnd"/>
            <w:r w:rsidRPr="00D60D62">
              <w:rPr>
                <w:b/>
                <w:sz w:val="10"/>
                <w:szCs w:val="10"/>
              </w:rPr>
              <w:t>/</w:t>
            </w:r>
            <w:proofErr w:type="spellStart"/>
            <w:r w:rsidRPr="00D60D62">
              <w:rPr>
                <w:b/>
                <w:sz w:val="10"/>
                <w:szCs w:val="10"/>
              </w:rPr>
              <w:t>п</w:t>
            </w:r>
            <w:proofErr w:type="spellEnd"/>
          </w:p>
        </w:tc>
        <w:tc>
          <w:tcPr>
            <w:tcW w:w="993" w:type="dxa"/>
          </w:tcPr>
          <w:p w:rsidR="00420EC3" w:rsidRPr="00D60D62" w:rsidRDefault="00420EC3" w:rsidP="00A758D3">
            <w:pPr>
              <w:jc w:val="center"/>
              <w:rPr>
                <w:b/>
                <w:sz w:val="10"/>
                <w:szCs w:val="10"/>
              </w:rPr>
            </w:pPr>
            <w:r w:rsidRPr="00D60D62">
              <w:rPr>
                <w:b/>
                <w:sz w:val="10"/>
                <w:szCs w:val="10"/>
              </w:rPr>
              <w:t>Наименование населенного пункта</w:t>
            </w:r>
          </w:p>
        </w:tc>
        <w:tc>
          <w:tcPr>
            <w:tcW w:w="533" w:type="dxa"/>
          </w:tcPr>
          <w:p w:rsidR="00420EC3" w:rsidRPr="00D60D62" w:rsidRDefault="00420EC3" w:rsidP="00A758D3">
            <w:pPr>
              <w:jc w:val="center"/>
              <w:rPr>
                <w:b/>
                <w:sz w:val="10"/>
                <w:szCs w:val="10"/>
              </w:rPr>
            </w:pPr>
            <w:r w:rsidRPr="00D60D62">
              <w:rPr>
                <w:b/>
                <w:sz w:val="10"/>
                <w:szCs w:val="10"/>
              </w:rPr>
              <w:t>Количество жителей</w:t>
            </w:r>
          </w:p>
        </w:tc>
        <w:tc>
          <w:tcPr>
            <w:tcW w:w="721" w:type="dxa"/>
          </w:tcPr>
          <w:p w:rsidR="00420EC3" w:rsidRPr="00D60D62" w:rsidRDefault="00420EC3" w:rsidP="00A758D3">
            <w:pPr>
              <w:jc w:val="center"/>
              <w:rPr>
                <w:b/>
                <w:sz w:val="10"/>
                <w:szCs w:val="10"/>
              </w:rPr>
            </w:pPr>
            <w:r w:rsidRPr="00D60D62">
              <w:rPr>
                <w:b/>
                <w:sz w:val="10"/>
                <w:szCs w:val="10"/>
              </w:rPr>
              <w:t>Наличие пожарного водоема</w:t>
            </w:r>
          </w:p>
        </w:tc>
        <w:tc>
          <w:tcPr>
            <w:tcW w:w="789" w:type="dxa"/>
          </w:tcPr>
          <w:p w:rsidR="00420EC3" w:rsidRPr="00D60D62" w:rsidRDefault="00420EC3" w:rsidP="00A758D3">
            <w:pPr>
              <w:jc w:val="center"/>
              <w:rPr>
                <w:b/>
                <w:sz w:val="10"/>
                <w:szCs w:val="10"/>
              </w:rPr>
            </w:pPr>
            <w:r w:rsidRPr="00D60D62">
              <w:rPr>
                <w:b/>
                <w:sz w:val="10"/>
                <w:szCs w:val="10"/>
              </w:rPr>
              <w:t>Наличие обустроенных подъездных путей к пожарному водоему</w:t>
            </w:r>
          </w:p>
        </w:tc>
        <w:tc>
          <w:tcPr>
            <w:tcW w:w="721" w:type="dxa"/>
          </w:tcPr>
          <w:p w:rsidR="00420EC3" w:rsidRPr="00D60D62" w:rsidRDefault="00420EC3" w:rsidP="00A758D3">
            <w:pPr>
              <w:jc w:val="center"/>
              <w:rPr>
                <w:b/>
                <w:sz w:val="10"/>
                <w:szCs w:val="10"/>
              </w:rPr>
            </w:pPr>
            <w:r w:rsidRPr="00D60D62">
              <w:rPr>
                <w:b/>
                <w:sz w:val="10"/>
                <w:szCs w:val="10"/>
              </w:rPr>
              <w:t>Наличие разворотной площадки 12*12</w:t>
            </w:r>
          </w:p>
        </w:tc>
        <w:tc>
          <w:tcPr>
            <w:tcW w:w="653" w:type="dxa"/>
          </w:tcPr>
          <w:p w:rsidR="00420EC3" w:rsidRPr="00D60D62" w:rsidRDefault="00420EC3" w:rsidP="00A758D3">
            <w:pPr>
              <w:jc w:val="center"/>
              <w:rPr>
                <w:b/>
                <w:sz w:val="10"/>
                <w:szCs w:val="10"/>
              </w:rPr>
            </w:pPr>
            <w:r w:rsidRPr="00D60D62">
              <w:rPr>
                <w:b/>
                <w:sz w:val="10"/>
                <w:szCs w:val="10"/>
              </w:rPr>
              <w:t>Наличие упора для колес</w:t>
            </w:r>
          </w:p>
        </w:tc>
        <w:tc>
          <w:tcPr>
            <w:tcW w:w="585" w:type="dxa"/>
          </w:tcPr>
          <w:p w:rsidR="00420EC3" w:rsidRPr="00D60D62" w:rsidRDefault="00420EC3" w:rsidP="00A758D3">
            <w:pPr>
              <w:jc w:val="center"/>
              <w:rPr>
                <w:b/>
                <w:sz w:val="10"/>
                <w:szCs w:val="10"/>
              </w:rPr>
            </w:pPr>
            <w:r w:rsidRPr="00D60D62">
              <w:rPr>
                <w:b/>
                <w:sz w:val="10"/>
                <w:szCs w:val="10"/>
              </w:rPr>
              <w:t>Установка указателя ПВ</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w:t>
            </w:r>
          </w:p>
        </w:tc>
        <w:tc>
          <w:tcPr>
            <w:tcW w:w="993" w:type="dxa"/>
          </w:tcPr>
          <w:p w:rsidR="00420EC3" w:rsidRPr="00D60D62" w:rsidRDefault="00420EC3" w:rsidP="00A758D3">
            <w:pPr>
              <w:jc w:val="both"/>
              <w:rPr>
                <w:sz w:val="10"/>
                <w:szCs w:val="10"/>
              </w:rPr>
            </w:pPr>
            <w:r w:rsidRPr="00D60D62">
              <w:rPr>
                <w:sz w:val="10"/>
                <w:szCs w:val="10"/>
              </w:rPr>
              <w:t xml:space="preserve">с. </w:t>
            </w:r>
            <w:proofErr w:type="spellStart"/>
            <w:r w:rsidRPr="00D60D62">
              <w:rPr>
                <w:sz w:val="10"/>
                <w:szCs w:val="10"/>
              </w:rPr>
              <w:t>Клементьево</w:t>
            </w:r>
            <w:proofErr w:type="spellEnd"/>
          </w:p>
        </w:tc>
        <w:tc>
          <w:tcPr>
            <w:tcW w:w="533" w:type="dxa"/>
          </w:tcPr>
          <w:p w:rsidR="00420EC3" w:rsidRPr="00D60D62" w:rsidRDefault="00420EC3" w:rsidP="00A758D3">
            <w:pPr>
              <w:jc w:val="both"/>
              <w:rPr>
                <w:sz w:val="10"/>
                <w:szCs w:val="10"/>
              </w:rPr>
            </w:pPr>
            <w:r w:rsidRPr="00D60D62">
              <w:rPr>
                <w:sz w:val="10"/>
                <w:szCs w:val="10"/>
              </w:rPr>
              <w:t>192</w:t>
            </w:r>
          </w:p>
        </w:tc>
        <w:tc>
          <w:tcPr>
            <w:tcW w:w="721" w:type="dxa"/>
          </w:tcPr>
          <w:p w:rsidR="00420EC3" w:rsidRPr="00D60D62" w:rsidRDefault="00420EC3" w:rsidP="00A758D3">
            <w:pPr>
              <w:jc w:val="both"/>
              <w:rPr>
                <w:sz w:val="10"/>
                <w:szCs w:val="10"/>
              </w:rPr>
            </w:pPr>
            <w:r w:rsidRPr="00D60D62">
              <w:rPr>
                <w:sz w:val="10"/>
                <w:szCs w:val="10"/>
              </w:rPr>
              <w:t>Имеется, ул. Подгорная</w:t>
            </w:r>
          </w:p>
        </w:tc>
        <w:tc>
          <w:tcPr>
            <w:tcW w:w="789" w:type="dxa"/>
          </w:tcPr>
          <w:p w:rsidR="00420EC3" w:rsidRPr="00D60D62" w:rsidRDefault="00420EC3" w:rsidP="00A758D3">
            <w:pPr>
              <w:jc w:val="both"/>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2</w:t>
            </w:r>
          </w:p>
        </w:tc>
        <w:tc>
          <w:tcPr>
            <w:tcW w:w="993" w:type="dxa"/>
          </w:tcPr>
          <w:p w:rsidR="00420EC3" w:rsidRPr="00D60D62" w:rsidRDefault="00420EC3" w:rsidP="00A758D3">
            <w:pPr>
              <w:jc w:val="both"/>
              <w:rPr>
                <w:sz w:val="10"/>
                <w:szCs w:val="10"/>
              </w:rPr>
            </w:pPr>
            <w:r w:rsidRPr="00D60D62">
              <w:rPr>
                <w:sz w:val="10"/>
                <w:szCs w:val="10"/>
              </w:rPr>
              <w:t>с. Никольское</w:t>
            </w:r>
          </w:p>
        </w:tc>
        <w:tc>
          <w:tcPr>
            <w:tcW w:w="533" w:type="dxa"/>
          </w:tcPr>
          <w:p w:rsidR="00420EC3" w:rsidRPr="00D60D62" w:rsidRDefault="00420EC3" w:rsidP="00A758D3">
            <w:pPr>
              <w:jc w:val="both"/>
              <w:rPr>
                <w:sz w:val="10"/>
                <w:szCs w:val="10"/>
              </w:rPr>
            </w:pPr>
            <w:r w:rsidRPr="00D60D62">
              <w:rPr>
                <w:sz w:val="10"/>
                <w:szCs w:val="10"/>
              </w:rPr>
              <w:t>182</w:t>
            </w:r>
          </w:p>
        </w:tc>
        <w:tc>
          <w:tcPr>
            <w:tcW w:w="721" w:type="dxa"/>
          </w:tcPr>
          <w:p w:rsidR="00420EC3" w:rsidRPr="00D60D62" w:rsidRDefault="00420EC3" w:rsidP="00A758D3">
            <w:pPr>
              <w:jc w:val="both"/>
              <w:rPr>
                <w:sz w:val="10"/>
                <w:szCs w:val="10"/>
              </w:rPr>
            </w:pPr>
            <w:r w:rsidRPr="00D60D62">
              <w:rPr>
                <w:sz w:val="10"/>
                <w:szCs w:val="10"/>
              </w:rPr>
              <w:t xml:space="preserve">Имеется, </w:t>
            </w:r>
          </w:p>
          <w:p w:rsidR="00420EC3" w:rsidRPr="00D60D62" w:rsidRDefault="00420EC3" w:rsidP="00A758D3">
            <w:pPr>
              <w:jc w:val="both"/>
              <w:rPr>
                <w:sz w:val="10"/>
                <w:szCs w:val="10"/>
              </w:rPr>
            </w:pPr>
            <w:r w:rsidRPr="00D60D62">
              <w:rPr>
                <w:sz w:val="10"/>
                <w:szCs w:val="10"/>
              </w:rPr>
              <w:t>ул. Молодежная</w:t>
            </w:r>
          </w:p>
        </w:tc>
        <w:tc>
          <w:tcPr>
            <w:tcW w:w="789" w:type="dxa"/>
          </w:tcPr>
          <w:p w:rsidR="00420EC3" w:rsidRPr="00D60D62" w:rsidRDefault="00420EC3" w:rsidP="00A758D3">
            <w:pPr>
              <w:jc w:val="both"/>
              <w:rPr>
                <w:sz w:val="10"/>
                <w:szCs w:val="10"/>
              </w:rPr>
            </w:pPr>
            <w:r w:rsidRPr="00D60D62">
              <w:rPr>
                <w:sz w:val="10"/>
                <w:szCs w:val="10"/>
              </w:rPr>
              <w:t>Имеется</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 xml:space="preserve">Имеется </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3</w:t>
            </w:r>
          </w:p>
        </w:tc>
        <w:tc>
          <w:tcPr>
            <w:tcW w:w="993" w:type="dxa"/>
          </w:tcPr>
          <w:p w:rsidR="00420EC3" w:rsidRPr="00D60D62" w:rsidRDefault="00420EC3" w:rsidP="00A758D3">
            <w:pPr>
              <w:jc w:val="both"/>
              <w:rPr>
                <w:sz w:val="10"/>
                <w:szCs w:val="10"/>
              </w:rPr>
            </w:pPr>
            <w:r w:rsidRPr="00D60D62">
              <w:rPr>
                <w:sz w:val="10"/>
                <w:szCs w:val="10"/>
              </w:rPr>
              <w:t>с. Никольское</w:t>
            </w:r>
          </w:p>
        </w:tc>
        <w:tc>
          <w:tcPr>
            <w:tcW w:w="533" w:type="dxa"/>
          </w:tcPr>
          <w:p w:rsidR="00420EC3" w:rsidRPr="00D60D62" w:rsidRDefault="00420EC3" w:rsidP="00A758D3">
            <w:pPr>
              <w:jc w:val="both"/>
              <w:rPr>
                <w:sz w:val="10"/>
                <w:szCs w:val="10"/>
              </w:rPr>
            </w:pPr>
            <w:r w:rsidRPr="00D60D62">
              <w:rPr>
                <w:sz w:val="10"/>
                <w:szCs w:val="10"/>
              </w:rPr>
              <w:t>182</w:t>
            </w:r>
          </w:p>
        </w:tc>
        <w:tc>
          <w:tcPr>
            <w:tcW w:w="721" w:type="dxa"/>
          </w:tcPr>
          <w:p w:rsidR="00420EC3" w:rsidRPr="00D60D62" w:rsidRDefault="00420EC3" w:rsidP="00A758D3">
            <w:pPr>
              <w:jc w:val="both"/>
              <w:rPr>
                <w:sz w:val="10"/>
                <w:szCs w:val="10"/>
              </w:rPr>
            </w:pPr>
            <w:r w:rsidRPr="00D60D62">
              <w:rPr>
                <w:sz w:val="10"/>
                <w:szCs w:val="10"/>
              </w:rPr>
              <w:t xml:space="preserve">Имеется </w:t>
            </w:r>
          </w:p>
          <w:p w:rsidR="00420EC3" w:rsidRPr="00D60D62" w:rsidRDefault="00420EC3" w:rsidP="00A758D3">
            <w:pPr>
              <w:jc w:val="both"/>
              <w:rPr>
                <w:sz w:val="10"/>
                <w:szCs w:val="10"/>
              </w:rPr>
            </w:pPr>
            <w:r w:rsidRPr="00D60D62">
              <w:rPr>
                <w:sz w:val="10"/>
                <w:szCs w:val="10"/>
              </w:rPr>
              <w:t xml:space="preserve">на р. </w:t>
            </w:r>
            <w:proofErr w:type="spellStart"/>
            <w:r w:rsidRPr="00D60D62">
              <w:rPr>
                <w:sz w:val="10"/>
                <w:szCs w:val="10"/>
              </w:rPr>
              <w:t>Кисьма</w:t>
            </w:r>
            <w:proofErr w:type="spellEnd"/>
          </w:p>
        </w:tc>
        <w:tc>
          <w:tcPr>
            <w:tcW w:w="789" w:type="dxa"/>
          </w:tcPr>
          <w:p w:rsidR="00420EC3" w:rsidRPr="00D60D62" w:rsidRDefault="00420EC3" w:rsidP="00A758D3">
            <w:pPr>
              <w:jc w:val="both"/>
              <w:rPr>
                <w:sz w:val="10"/>
                <w:szCs w:val="10"/>
              </w:rPr>
            </w:pPr>
            <w:r w:rsidRPr="00D60D62">
              <w:rPr>
                <w:sz w:val="10"/>
                <w:szCs w:val="10"/>
              </w:rPr>
              <w:t>Имеется</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 xml:space="preserve">Имеется </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4</w:t>
            </w:r>
          </w:p>
        </w:tc>
        <w:tc>
          <w:tcPr>
            <w:tcW w:w="993" w:type="dxa"/>
          </w:tcPr>
          <w:p w:rsidR="00420EC3" w:rsidRPr="00D60D62" w:rsidRDefault="00420EC3" w:rsidP="00A758D3">
            <w:pPr>
              <w:jc w:val="both"/>
              <w:rPr>
                <w:sz w:val="10"/>
                <w:szCs w:val="10"/>
              </w:rPr>
            </w:pPr>
            <w:r w:rsidRPr="00D60D62">
              <w:rPr>
                <w:sz w:val="10"/>
                <w:szCs w:val="10"/>
              </w:rPr>
              <w:t>с. Покровское</w:t>
            </w:r>
          </w:p>
        </w:tc>
        <w:tc>
          <w:tcPr>
            <w:tcW w:w="533" w:type="dxa"/>
          </w:tcPr>
          <w:p w:rsidR="00420EC3" w:rsidRPr="00D60D62" w:rsidRDefault="00420EC3" w:rsidP="00A758D3">
            <w:pPr>
              <w:jc w:val="both"/>
              <w:rPr>
                <w:sz w:val="10"/>
                <w:szCs w:val="10"/>
              </w:rPr>
            </w:pPr>
            <w:r w:rsidRPr="00D60D62">
              <w:rPr>
                <w:sz w:val="10"/>
                <w:szCs w:val="10"/>
              </w:rPr>
              <w:t>318</w:t>
            </w:r>
          </w:p>
        </w:tc>
        <w:tc>
          <w:tcPr>
            <w:tcW w:w="721" w:type="dxa"/>
          </w:tcPr>
          <w:p w:rsidR="00420EC3" w:rsidRPr="00D60D62" w:rsidRDefault="00420EC3" w:rsidP="00A758D3">
            <w:pPr>
              <w:jc w:val="both"/>
              <w:rPr>
                <w:sz w:val="10"/>
                <w:szCs w:val="10"/>
              </w:rPr>
            </w:pPr>
            <w:r w:rsidRPr="00D60D62">
              <w:rPr>
                <w:sz w:val="10"/>
                <w:szCs w:val="10"/>
              </w:rPr>
              <w:t>Имеется на ул</w:t>
            </w:r>
            <w:proofErr w:type="gramStart"/>
            <w:r w:rsidRPr="00D60D62">
              <w:rPr>
                <w:sz w:val="10"/>
                <w:szCs w:val="10"/>
              </w:rPr>
              <w:t>.Л</w:t>
            </w:r>
            <w:proofErr w:type="gramEnd"/>
            <w:r w:rsidRPr="00D60D62">
              <w:rPr>
                <w:sz w:val="10"/>
                <w:szCs w:val="10"/>
              </w:rPr>
              <w:t>есная</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5</w:t>
            </w:r>
          </w:p>
        </w:tc>
        <w:tc>
          <w:tcPr>
            <w:tcW w:w="993" w:type="dxa"/>
          </w:tcPr>
          <w:p w:rsidR="00420EC3" w:rsidRPr="00D60D62" w:rsidRDefault="00420EC3" w:rsidP="00A758D3">
            <w:pPr>
              <w:jc w:val="both"/>
              <w:rPr>
                <w:sz w:val="10"/>
                <w:szCs w:val="10"/>
              </w:rPr>
            </w:pPr>
            <w:r w:rsidRPr="00D60D62">
              <w:rPr>
                <w:sz w:val="10"/>
                <w:szCs w:val="10"/>
              </w:rPr>
              <w:t>с. Покровское</w:t>
            </w:r>
          </w:p>
        </w:tc>
        <w:tc>
          <w:tcPr>
            <w:tcW w:w="533" w:type="dxa"/>
          </w:tcPr>
          <w:p w:rsidR="00420EC3" w:rsidRPr="00D60D62" w:rsidRDefault="00420EC3" w:rsidP="00A758D3">
            <w:pPr>
              <w:jc w:val="both"/>
              <w:rPr>
                <w:sz w:val="10"/>
                <w:szCs w:val="10"/>
              </w:rPr>
            </w:pPr>
            <w:r w:rsidRPr="00D60D62">
              <w:rPr>
                <w:sz w:val="10"/>
                <w:szCs w:val="10"/>
              </w:rPr>
              <w:t>318</w:t>
            </w:r>
          </w:p>
        </w:tc>
        <w:tc>
          <w:tcPr>
            <w:tcW w:w="721" w:type="dxa"/>
          </w:tcPr>
          <w:p w:rsidR="00420EC3" w:rsidRPr="00D60D62" w:rsidRDefault="00420EC3" w:rsidP="00A758D3">
            <w:pPr>
              <w:jc w:val="both"/>
              <w:rPr>
                <w:sz w:val="10"/>
                <w:szCs w:val="10"/>
              </w:rPr>
            </w:pPr>
            <w:r w:rsidRPr="00D60D62">
              <w:rPr>
                <w:sz w:val="10"/>
                <w:szCs w:val="10"/>
              </w:rPr>
              <w:t>Имеется на  ул. Молодежная</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6</w:t>
            </w:r>
          </w:p>
        </w:tc>
        <w:tc>
          <w:tcPr>
            <w:tcW w:w="993" w:type="dxa"/>
          </w:tcPr>
          <w:p w:rsidR="00420EC3" w:rsidRPr="00D60D62" w:rsidRDefault="00420EC3" w:rsidP="00A758D3">
            <w:pPr>
              <w:jc w:val="both"/>
              <w:rPr>
                <w:sz w:val="10"/>
                <w:szCs w:val="10"/>
              </w:rPr>
            </w:pPr>
            <w:r w:rsidRPr="00D60D62">
              <w:rPr>
                <w:sz w:val="10"/>
                <w:szCs w:val="10"/>
              </w:rPr>
              <w:t>с. Покровское</w:t>
            </w:r>
          </w:p>
        </w:tc>
        <w:tc>
          <w:tcPr>
            <w:tcW w:w="533" w:type="dxa"/>
          </w:tcPr>
          <w:p w:rsidR="00420EC3" w:rsidRPr="00D60D62" w:rsidRDefault="00420EC3" w:rsidP="00A758D3">
            <w:pPr>
              <w:jc w:val="both"/>
              <w:rPr>
                <w:sz w:val="10"/>
                <w:szCs w:val="10"/>
              </w:rPr>
            </w:pPr>
            <w:r w:rsidRPr="00D60D62">
              <w:rPr>
                <w:sz w:val="10"/>
                <w:szCs w:val="10"/>
              </w:rPr>
              <w:t>318</w:t>
            </w:r>
          </w:p>
        </w:tc>
        <w:tc>
          <w:tcPr>
            <w:tcW w:w="721" w:type="dxa"/>
          </w:tcPr>
          <w:p w:rsidR="00420EC3" w:rsidRPr="00D60D62" w:rsidRDefault="00420EC3" w:rsidP="00A758D3">
            <w:pPr>
              <w:jc w:val="both"/>
              <w:rPr>
                <w:sz w:val="10"/>
                <w:szCs w:val="10"/>
              </w:rPr>
            </w:pPr>
            <w:r w:rsidRPr="00D60D62">
              <w:rPr>
                <w:sz w:val="10"/>
                <w:szCs w:val="10"/>
              </w:rPr>
              <w:t>Имеется на ул. Центральная</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7</w:t>
            </w:r>
          </w:p>
        </w:tc>
        <w:tc>
          <w:tcPr>
            <w:tcW w:w="993" w:type="dxa"/>
          </w:tcPr>
          <w:p w:rsidR="00420EC3" w:rsidRPr="00D60D62" w:rsidRDefault="00420EC3" w:rsidP="00A758D3">
            <w:pPr>
              <w:jc w:val="both"/>
              <w:rPr>
                <w:sz w:val="10"/>
                <w:szCs w:val="10"/>
              </w:rPr>
            </w:pPr>
            <w:r w:rsidRPr="00D60D62">
              <w:rPr>
                <w:sz w:val="10"/>
                <w:szCs w:val="10"/>
              </w:rPr>
              <w:t>д. Савино</w:t>
            </w:r>
          </w:p>
        </w:tc>
        <w:tc>
          <w:tcPr>
            <w:tcW w:w="533" w:type="dxa"/>
          </w:tcPr>
          <w:p w:rsidR="00420EC3" w:rsidRPr="00D60D62" w:rsidRDefault="00420EC3" w:rsidP="00A758D3">
            <w:pPr>
              <w:jc w:val="both"/>
              <w:rPr>
                <w:sz w:val="10"/>
                <w:szCs w:val="10"/>
              </w:rPr>
            </w:pPr>
            <w:r w:rsidRPr="00D60D62">
              <w:rPr>
                <w:sz w:val="10"/>
                <w:szCs w:val="10"/>
              </w:rPr>
              <w:t>59</w:t>
            </w:r>
          </w:p>
        </w:tc>
        <w:tc>
          <w:tcPr>
            <w:tcW w:w="721" w:type="dxa"/>
          </w:tcPr>
          <w:p w:rsidR="00420EC3" w:rsidRPr="00D60D62" w:rsidRDefault="00420EC3" w:rsidP="00A758D3">
            <w:pPr>
              <w:jc w:val="both"/>
              <w:rPr>
                <w:sz w:val="10"/>
                <w:szCs w:val="10"/>
              </w:rPr>
            </w:pPr>
            <w:r w:rsidRPr="00D60D62">
              <w:rPr>
                <w:sz w:val="10"/>
                <w:szCs w:val="10"/>
              </w:rPr>
              <w:t xml:space="preserve">Имеется, река </w:t>
            </w:r>
            <w:proofErr w:type="spellStart"/>
            <w:r w:rsidRPr="00D60D62">
              <w:rPr>
                <w:sz w:val="10"/>
                <w:szCs w:val="10"/>
              </w:rPr>
              <w:t>Улейма</w:t>
            </w:r>
            <w:proofErr w:type="spellEnd"/>
            <w:r w:rsidRPr="00D60D62">
              <w:rPr>
                <w:sz w:val="10"/>
                <w:szCs w:val="10"/>
              </w:rPr>
              <w:t xml:space="preserve"> на ул</w:t>
            </w:r>
            <w:proofErr w:type="gramStart"/>
            <w:r w:rsidRPr="00D60D62">
              <w:rPr>
                <w:sz w:val="10"/>
                <w:szCs w:val="10"/>
              </w:rPr>
              <w:t>.Р</w:t>
            </w:r>
            <w:proofErr w:type="gramEnd"/>
            <w:r w:rsidRPr="00D60D62">
              <w:rPr>
                <w:sz w:val="10"/>
                <w:szCs w:val="10"/>
              </w:rPr>
              <w:t xml:space="preserve">ечная </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8</w:t>
            </w:r>
          </w:p>
        </w:tc>
        <w:tc>
          <w:tcPr>
            <w:tcW w:w="993" w:type="dxa"/>
          </w:tcPr>
          <w:p w:rsidR="00420EC3" w:rsidRPr="00D60D62" w:rsidRDefault="00420EC3" w:rsidP="00A758D3">
            <w:pPr>
              <w:jc w:val="both"/>
              <w:rPr>
                <w:sz w:val="10"/>
                <w:szCs w:val="10"/>
              </w:rPr>
            </w:pPr>
            <w:r w:rsidRPr="00D60D62">
              <w:rPr>
                <w:sz w:val="10"/>
                <w:szCs w:val="10"/>
              </w:rPr>
              <w:t xml:space="preserve">д. </w:t>
            </w:r>
            <w:proofErr w:type="spellStart"/>
            <w:r w:rsidRPr="00D60D62">
              <w:rPr>
                <w:sz w:val="10"/>
                <w:szCs w:val="10"/>
              </w:rPr>
              <w:t>Варгуново</w:t>
            </w:r>
            <w:proofErr w:type="spellEnd"/>
          </w:p>
        </w:tc>
        <w:tc>
          <w:tcPr>
            <w:tcW w:w="533" w:type="dxa"/>
          </w:tcPr>
          <w:p w:rsidR="00420EC3" w:rsidRPr="00D60D62" w:rsidRDefault="00420EC3" w:rsidP="00A758D3">
            <w:pPr>
              <w:jc w:val="both"/>
              <w:rPr>
                <w:sz w:val="10"/>
                <w:szCs w:val="10"/>
              </w:rPr>
            </w:pPr>
            <w:r w:rsidRPr="00D60D62">
              <w:rPr>
                <w:sz w:val="10"/>
                <w:szCs w:val="10"/>
              </w:rPr>
              <w:t>118</w:t>
            </w:r>
          </w:p>
        </w:tc>
        <w:tc>
          <w:tcPr>
            <w:tcW w:w="721" w:type="dxa"/>
          </w:tcPr>
          <w:p w:rsidR="00420EC3" w:rsidRPr="00D60D62" w:rsidRDefault="00420EC3" w:rsidP="00A758D3">
            <w:pPr>
              <w:jc w:val="both"/>
              <w:rPr>
                <w:sz w:val="10"/>
                <w:szCs w:val="10"/>
              </w:rPr>
            </w:pPr>
            <w:r w:rsidRPr="00D60D62">
              <w:rPr>
                <w:sz w:val="10"/>
                <w:szCs w:val="10"/>
              </w:rPr>
              <w:t xml:space="preserve">Имеется, пруд за д.1 </w:t>
            </w:r>
            <w:proofErr w:type="spellStart"/>
            <w:r w:rsidRPr="00D60D62">
              <w:rPr>
                <w:sz w:val="10"/>
                <w:szCs w:val="10"/>
              </w:rPr>
              <w:t>Варгуново</w:t>
            </w:r>
            <w:proofErr w:type="spellEnd"/>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9</w:t>
            </w:r>
          </w:p>
        </w:tc>
        <w:tc>
          <w:tcPr>
            <w:tcW w:w="993" w:type="dxa"/>
          </w:tcPr>
          <w:p w:rsidR="00420EC3" w:rsidRPr="00D60D62" w:rsidRDefault="00420EC3" w:rsidP="00A758D3">
            <w:pPr>
              <w:jc w:val="both"/>
              <w:rPr>
                <w:sz w:val="10"/>
                <w:szCs w:val="10"/>
              </w:rPr>
            </w:pPr>
            <w:proofErr w:type="gramStart"/>
            <w:r w:rsidRPr="00D60D62">
              <w:rPr>
                <w:sz w:val="10"/>
                <w:szCs w:val="10"/>
              </w:rPr>
              <w:t>с. Дивная Гора</w:t>
            </w:r>
            <w:proofErr w:type="gramEnd"/>
          </w:p>
        </w:tc>
        <w:tc>
          <w:tcPr>
            <w:tcW w:w="533" w:type="dxa"/>
          </w:tcPr>
          <w:p w:rsidR="00420EC3" w:rsidRPr="00D60D62" w:rsidRDefault="00420EC3" w:rsidP="00A758D3">
            <w:pPr>
              <w:jc w:val="both"/>
              <w:rPr>
                <w:sz w:val="10"/>
                <w:szCs w:val="10"/>
              </w:rPr>
            </w:pPr>
            <w:r w:rsidRPr="00D60D62">
              <w:rPr>
                <w:sz w:val="10"/>
                <w:szCs w:val="10"/>
              </w:rPr>
              <w:t>196</w:t>
            </w:r>
          </w:p>
        </w:tc>
        <w:tc>
          <w:tcPr>
            <w:tcW w:w="721" w:type="dxa"/>
          </w:tcPr>
          <w:p w:rsidR="00420EC3" w:rsidRPr="00D60D62" w:rsidRDefault="00420EC3" w:rsidP="00A758D3">
            <w:pPr>
              <w:jc w:val="both"/>
              <w:rPr>
                <w:sz w:val="10"/>
                <w:szCs w:val="10"/>
              </w:rPr>
            </w:pPr>
            <w:r w:rsidRPr="00D60D62">
              <w:rPr>
                <w:sz w:val="10"/>
                <w:szCs w:val="10"/>
              </w:rPr>
              <w:t xml:space="preserve">Имеется на </w:t>
            </w:r>
          </w:p>
          <w:p w:rsidR="00420EC3" w:rsidRPr="00D60D62" w:rsidRDefault="00420EC3" w:rsidP="00A758D3">
            <w:pPr>
              <w:jc w:val="both"/>
              <w:rPr>
                <w:sz w:val="10"/>
                <w:szCs w:val="10"/>
              </w:rPr>
            </w:pPr>
            <w:r w:rsidRPr="00D60D62">
              <w:rPr>
                <w:sz w:val="10"/>
                <w:szCs w:val="10"/>
              </w:rPr>
              <w:t xml:space="preserve">р. </w:t>
            </w:r>
            <w:proofErr w:type="spellStart"/>
            <w:r w:rsidRPr="00D60D62">
              <w:rPr>
                <w:sz w:val="10"/>
                <w:szCs w:val="10"/>
              </w:rPr>
              <w:t>Воржехоть</w:t>
            </w:r>
            <w:proofErr w:type="spellEnd"/>
            <w:r w:rsidRPr="00D60D62">
              <w:rPr>
                <w:sz w:val="10"/>
                <w:szCs w:val="10"/>
              </w:rPr>
              <w:t xml:space="preserve"> ул. Лесная</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10.</w:t>
            </w:r>
          </w:p>
        </w:tc>
        <w:tc>
          <w:tcPr>
            <w:tcW w:w="993" w:type="dxa"/>
          </w:tcPr>
          <w:p w:rsidR="00420EC3" w:rsidRPr="00D60D62" w:rsidRDefault="00420EC3" w:rsidP="00A758D3">
            <w:pPr>
              <w:jc w:val="both"/>
              <w:rPr>
                <w:sz w:val="10"/>
                <w:szCs w:val="10"/>
              </w:rPr>
            </w:pPr>
            <w:r w:rsidRPr="00D60D62">
              <w:rPr>
                <w:sz w:val="10"/>
                <w:szCs w:val="10"/>
              </w:rPr>
              <w:t xml:space="preserve">п. Зеленая </w:t>
            </w:r>
          </w:p>
          <w:p w:rsidR="00420EC3" w:rsidRPr="00D60D62" w:rsidRDefault="00420EC3" w:rsidP="00A758D3">
            <w:pPr>
              <w:jc w:val="both"/>
              <w:rPr>
                <w:sz w:val="10"/>
                <w:szCs w:val="10"/>
              </w:rPr>
            </w:pPr>
            <w:r w:rsidRPr="00D60D62">
              <w:rPr>
                <w:sz w:val="10"/>
                <w:szCs w:val="10"/>
              </w:rPr>
              <w:t>Роща</w:t>
            </w:r>
          </w:p>
        </w:tc>
        <w:tc>
          <w:tcPr>
            <w:tcW w:w="533" w:type="dxa"/>
          </w:tcPr>
          <w:p w:rsidR="00420EC3" w:rsidRPr="00D60D62" w:rsidRDefault="00420EC3" w:rsidP="00A758D3">
            <w:pPr>
              <w:jc w:val="both"/>
              <w:rPr>
                <w:sz w:val="10"/>
                <w:szCs w:val="10"/>
              </w:rPr>
            </w:pPr>
            <w:r w:rsidRPr="00D60D62">
              <w:rPr>
                <w:sz w:val="10"/>
                <w:szCs w:val="10"/>
              </w:rPr>
              <w:t>715</w:t>
            </w:r>
          </w:p>
        </w:tc>
        <w:tc>
          <w:tcPr>
            <w:tcW w:w="721" w:type="dxa"/>
          </w:tcPr>
          <w:p w:rsidR="00420EC3" w:rsidRPr="00D60D62" w:rsidRDefault="00420EC3" w:rsidP="00A758D3">
            <w:pPr>
              <w:jc w:val="both"/>
              <w:rPr>
                <w:sz w:val="10"/>
                <w:szCs w:val="10"/>
              </w:rPr>
            </w:pPr>
            <w:r w:rsidRPr="00D60D62">
              <w:rPr>
                <w:sz w:val="10"/>
                <w:szCs w:val="10"/>
              </w:rPr>
              <w:t>Имеется, пруд у дома № 5</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Имеются </w:t>
            </w:r>
          </w:p>
        </w:tc>
        <w:tc>
          <w:tcPr>
            <w:tcW w:w="585" w:type="dxa"/>
          </w:tcPr>
          <w:p w:rsidR="00420EC3" w:rsidRPr="00D60D62" w:rsidRDefault="00420EC3" w:rsidP="00A758D3">
            <w:pPr>
              <w:jc w:val="both"/>
              <w:rPr>
                <w:sz w:val="10"/>
                <w:szCs w:val="10"/>
              </w:rPr>
            </w:pPr>
            <w:r w:rsidRPr="00D60D62">
              <w:rPr>
                <w:sz w:val="10"/>
                <w:szCs w:val="10"/>
              </w:rPr>
              <w:t xml:space="preserve">Имеется </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11.</w:t>
            </w:r>
          </w:p>
        </w:tc>
        <w:tc>
          <w:tcPr>
            <w:tcW w:w="993" w:type="dxa"/>
          </w:tcPr>
          <w:p w:rsidR="00420EC3" w:rsidRPr="00D60D62" w:rsidRDefault="00420EC3" w:rsidP="00A758D3">
            <w:pPr>
              <w:jc w:val="both"/>
              <w:rPr>
                <w:sz w:val="10"/>
                <w:szCs w:val="10"/>
              </w:rPr>
            </w:pPr>
            <w:proofErr w:type="spellStart"/>
            <w:r w:rsidRPr="00D60D62">
              <w:rPr>
                <w:sz w:val="10"/>
                <w:szCs w:val="10"/>
              </w:rPr>
              <w:t>С.Золоторучье</w:t>
            </w:r>
            <w:proofErr w:type="spellEnd"/>
          </w:p>
        </w:tc>
        <w:tc>
          <w:tcPr>
            <w:tcW w:w="533" w:type="dxa"/>
          </w:tcPr>
          <w:p w:rsidR="00420EC3" w:rsidRPr="00D60D62" w:rsidRDefault="00420EC3" w:rsidP="00A758D3">
            <w:pPr>
              <w:jc w:val="both"/>
              <w:rPr>
                <w:sz w:val="10"/>
                <w:szCs w:val="10"/>
              </w:rPr>
            </w:pPr>
            <w:r w:rsidRPr="00D60D62">
              <w:rPr>
                <w:sz w:val="10"/>
                <w:szCs w:val="10"/>
              </w:rPr>
              <w:t>498</w:t>
            </w:r>
          </w:p>
        </w:tc>
        <w:tc>
          <w:tcPr>
            <w:tcW w:w="721" w:type="dxa"/>
          </w:tcPr>
          <w:p w:rsidR="00420EC3" w:rsidRPr="00D60D62" w:rsidRDefault="00420EC3" w:rsidP="00A758D3">
            <w:pPr>
              <w:jc w:val="both"/>
              <w:rPr>
                <w:sz w:val="10"/>
                <w:szCs w:val="10"/>
              </w:rPr>
            </w:pPr>
            <w:r w:rsidRPr="00D60D62">
              <w:rPr>
                <w:sz w:val="10"/>
                <w:szCs w:val="10"/>
              </w:rPr>
              <w:t xml:space="preserve">Имеется, пруд у дома № 41 </w:t>
            </w:r>
            <w:proofErr w:type="spellStart"/>
            <w:r w:rsidRPr="00D60D62">
              <w:rPr>
                <w:sz w:val="10"/>
                <w:szCs w:val="10"/>
              </w:rPr>
              <w:t>с</w:t>
            </w:r>
            <w:proofErr w:type="gramStart"/>
            <w:r w:rsidRPr="00D60D62">
              <w:rPr>
                <w:sz w:val="10"/>
                <w:szCs w:val="10"/>
              </w:rPr>
              <w:t>.З</w:t>
            </w:r>
            <w:proofErr w:type="gramEnd"/>
            <w:r w:rsidRPr="00D60D62">
              <w:rPr>
                <w:sz w:val="10"/>
                <w:szCs w:val="10"/>
              </w:rPr>
              <w:t>олоторучье</w:t>
            </w:r>
            <w:proofErr w:type="spellEnd"/>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Имеются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12.</w:t>
            </w:r>
          </w:p>
        </w:tc>
        <w:tc>
          <w:tcPr>
            <w:tcW w:w="993" w:type="dxa"/>
          </w:tcPr>
          <w:p w:rsidR="00420EC3" w:rsidRPr="00D60D62" w:rsidRDefault="00420EC3" w:rsidP="00A758D3">
            <w:pPr>
              <w:jc w:val="both"/>
              <w:rPr>
                <w:sz w:val="10"/>
                <w:szCs w:val="10"/>
              </w:rPr>
            </w:pPr>
            <w:proofErr w:type="spellStart"/>
            <w:r w:rsidRPr="00D60D62">
              <w:rPr>
                <w:sz w:val="10"/>
                <w:szCs w:val="10"/>
              </w:rPr>
              <w:t>С.Золоторучье</w:t>
            </w:r>
            <w:proofErr w:type="spellEnd"/>
          </w:p>
        </w:tc>
        <w:tc>
          <w:tcPr>
            <w:tcW w:w="533" w:type="dxa"/>
          </w:tcPr>
          <w:p w:rsidR="00420EC3" w:rsidRPr="00D60D62" w:rsidRDefault="00420EC3" w:rsidP="00A758D3">
            <w:pPr>
              <w:jc w:val="both"/>
              <w:rPr>
                <w:sz w:val="10"/>
                <w:szCs w:val="10"/>
              </w:rPr>
            </w:pPr>
            <w:r w:rsidRPr="00D60D62">
              <w:rPr>
                <w:sz w:val="10"/>
                <w:szCs w:val="10"/>
              </w:rPr>
              <w:t>498</w:t>
            </w:r>
          </w:p>
        </w:tc>
        <w:tc>
          <w:tcPr>
            <w:tcW w:w="721" w:type="dxa"/>
          </w:tcPr>
          <w:p w:rsidR="00420EC3" w:rsidRPr="00D60D62" w:rsidRDefault="00420EC3" w:rsidP="00A758D3">
            <w:pPr>
              <w:jc w:val="both"/>
              <w:rPr>
                <w:sz w:val="10"/>
                <w:szCs w:val="10"/>
              </w:rPr>
            </w:pPr>
            <w:r w:rsidRPr="00D60D62">
              <w:rPr>
                <w:sz w:val="10"/>
                <w:szCs w:val="10"/>
              </w:rPr>
              <w:t xml:space="preserve">Имеется, пруд напротив 60В </w:t>
            </w:r>
            <w:proofErr w:type="spellStart"/>
            <w:r w:rsidRPr="00D60D62">
              <w:rPr>
                <w:sz w:val="10"/>
                <w:szCs w:val="10"/>
              </w:rPr>
              <w:t>с</w:t>
            </w:r>
            <w:proofErr w:type="gramStart"/>
            <w:r w:rsidRPr="00D60D62">
              <w:rPr>
                <w:sz w:val="10"/>
                <w:szCs w:val="10"/>
              </w:rPr>
              <w:t>.З</w:t>
            </w:r>
            <w:proofErr w:type="gramEnd"/>
            <w:r w:rsidRPr="00D60D62">
              <w:rPr>
                <w:sz w:val="10"/>
                <w:szCs w:val="10"/>
              </w:rPr>
              <w:t>олотручье</w:t>
            </w:r>
            <w:proofErr w:type="spellEnd"/>
            <w:r w:rsidRPr="00D60D62">
              <w:rPr>
                <w:sz w:val="10"/>
                <w:szCs w:val="10"/>
              </w:rPr>
              <w:t xml:space="preserve"> </w:t>
            </w:r>
          </w:p>
        </w:tc>
        <w:tc>
          <w:tcPr>
            <w:tcW w:w="789" w:type="dxa"/>
          </w:tcPr>
          <w:p w:rsidR="00420EC3" w:rsidRPr="00D60D62" w:rsidRDefault="00420EC3" w:rsidP="00A758D3">
            <w:pPr>
              <w:rPr>
                <w:sz w:val="10"/>
                <w:szCs w:val="10"/>
              </w:rPr>
            </w:pPr>
            <w:r w:rsidRPr="00D60D62">
              <w:rPr>
                <w:sz w:val="10"/>
                <w:szCs w:val="10"/>
              </w:rPr>
              <w:t xml:space="preserve">Имеется </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 xml:space="preserve">Имеются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13.</w:t>
            </w:r>
          </w:p>
        </w:tc>
        <w:tc>
          <w:tcPr>
            <w:tcW w:w="993" w:type="dxa"/>
          </w:tcPr>
          <w:p w:rsidR="00420EC3" w:rsidRPr="00D60D62" w:rsidRDefault="00420EC3" w:rsidP="00A758D3">
            <w:pPr>
              <w:jc w:val="both"/>
              <w:rPr>
                <w:sz w:val="10"/>
                <w:szCs w:val="10"/>
              </w:rPr>
            </w:pPr>
            <w:r w:rsidRPr="00D60D62">
              <w:rPr>
                <w:sz w:val="10"/>
                <w:szCs w:val="10"/>
              </w:rPr>
              <w:t>д. Монастырская</w:t>
            </w:r>
          </w:p>
        </w:tc>
        <w:tc>
          <w:tcPr>
            <w:tcW w:w="533" w:type="dxa"/>
          </w:tcPr>
          <w:p w:rsidR="00420EC3" w:rsidRPr="00D60D62" w:rsidRDefault="00420EC3" w:rsidP="00A758D3">
            <w:pPr>
              <w:jc w:val="both"/>
              <w:rPr>
                <w:sz w:val="10"/>
                <w:szCs w:val="10"/>
              </w:rPr>
            </w:pPr>
            <w:r w:rsidRPr="00D60D62">
              <w:rPr>
                <w:sz w:val="10"/>
                <w:szCs w:val="10"/>
              </w:rPr>
              <w:t>74</w:t>
            </w:r>
          </w:p>
        </w:tc>
        <w:tc>
          <w:tcPr>
            <w:tcW w:w="721" w:type="dxa"/>
          </w:tcPr>
          <w:p w:rsidR="00420EC3" w:rsidRPr="00D60D62" w:rsidRDefault="00420EC3" w:rsidP="00A758D3">
            <w:pPr>
              <w:jc w:val="both"/>
              <w:rPr>
                <w:sz w:val="10"/>
                <w:szCs w:val="10"/>
              </w:rPr>
            </w:pPr>
            <w:r w:rsidRPr="00D60D62">
              <w:rPr>
                <w:sz w:val="10"/>
                <w:szCs w:val="10"/>
              </w:rPr>
              <w:t xml:space="preserve">Имеется, пруд у дома № 28 д. </w:t>
            </w:r>
            <w:proofErr w:type="gramStart"/>
            <w:r w:rsidRPr="00D60D62">
              <w:rPr>
                <w:sz w:val="10"/>
                <w:szCs w:val="10"/>
              </w:rPr>
              <w:t>Монастырская</w:t>
            </w:r>
            <w:proofErr w:type="gramEnd"/>
          </w:p>
        </w:tc>
        <w:tc>
          <w:tcPr>
            <w:tcW w:w="789" w:type="dxa"/>
          </w:tcPr>
          <w:p w:rsidR="00420EC3" w:rsidRPr="00D60D62" w:rsidRDefault="00420EC3" w:rsidP="00A758D3">
            <w:pPr>
              <w:jc w:val="both"/>
              <w:rPr>
                <w:sz w:val="10"/>
                <w:szCs w:val="10"/>
              </w:rPr>
            </w:pPr>
            <w:r w:rsidRPr="00D60D62">
              <w:rPr>
                <w:sz w:val="10"/>
                <w:szCs w:val="10"/>
              </w:rPr>
              <w:t xml:space="preserve">Имеются </w:t>
            </w:r>
          </w:p>
        </w:tc>
        <w:tc>
          <w:tcPr>
            <w:tcW w:w="721" w:type="dxa"/>
          </w:tcPr>
          <w:p w:rsidR="00420EC3" w:rsidRPr="00D60D62" w:rsidRDefault="00420EC3" w:rsidP="00A758D3">
            <w:pPr>
              <w:jc w:val="both"/>
              <w:rPr>
                <w:sz w:val="10"/>
                <w:szCs w:val="10"/>
              </w:rPr>
            </w:pPr>
            <w:r w:rsidRPr="00D60D62">
              <w:rPr>
                <w:sz w:val="10"/>
                <w:szCs w:val="10"/>
              </w:rPr>
              <w:t xml:space="preserve">Имеется </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14..</w:t>
            </w:r>
          </w:p>
        </w:tc>
        <w:tc>
          <w:tcPr>
            <w:tcW w:w="993" w:type="dxa"/>
          </w:tcPr>
          <w:p w:rsidR="00420EC3" w:rsidRPr="00D60D62" w:rsidRDefault="00420EC3" w:rsidP="00A758D3">
            <w:pPr>
              <w:jc w:val="both"/>
              <w:rPr>
                <w:sz w:val="10"/>
                <w:szCs w:val="10"/>
              </w:rPr>
            </w:pPr>
            <w:r w:rsidRPr="00D60D62">
              <w:rPr>
                <w:sz w:val="10"/>
                <w:szCs w:val="10"/>
              </w:rPr>
              <w:t xml:space="preserve">д. </w:t>
            </w:r>
            <w:proofErr w:type="spellStart"/>
            <w:r w:rsidRPr="00D60D62">
              <w:rPr>
                <w:sz w:val="10"/>
                <w:szCs w:val="10"/>
              </w:rPr>
              <w:t>Хуторы</w:t>
            </w:r>
            <w:proofErr w:type="spellEnd"/>
          </w:p>
        </w:tc>
        <w:tc>
          <w:tcPr>
            <w:tcW w:w="533" w:type="dxa"/>
          </w:tcPr>
          <w:p w:rsidR="00420EC3" w:rsidRPr="00D60D62" w:rsidRDefault="00420EC3" w:rsidP="00A758D3">
            <w:pPr>
              <w:jc w:val="both"/>
              <w:rPr>
                <w:sz w:val="10"/>
                <w:szCs w:val="10"/>
              </w:rPr>
            </w:pPr>
            <w:r w:rsidRPr="00D60D62">
              <w:rPr>
                <w:sz w:val="10"/>
                <w:szCs w:val="10"/>
              </w:rPr>
              <w:t>113</w:t>
            </w:r>
          </w:p>
        </w:tc>
        <w:tc>
          <w:tcPr>
            <w:tcW w:w="721" w:type="dxa"/>
          </w:tcPr>
          <w:p w:rsidR="00420EC3" w:rsidRPr="00D60D62" w:rsidRDefault="00420EC3" w:rsidP="00A758D3">
            <w:pPr>
              <w:jc w:val="center"/>
              <w:rPr>
                <w:sz w:val="10"/>
                <w:szCs w:val="10"/>
              </w:rPr>
            </w:pPr>
            <w:r w:rsidRPr="00D60D62">
              <w:rPr>
                <w:sz w:val="10"/>
                <w:szCs w:val="10"/>
              </w:rPr>
              <w:t xml:space="preserve">Имеется, пруд у дома №78 </w:t>
            </w:r>
            <w:proofErr w:type="spellStart"/>
            <w:r w:rsidRPr="00D60D62">
              <w:rPr>
                <w:sz w:val="10"/>
                <w:szCs w:val="10"/>
              </w:rPr>
              <w:t>д</w:t>
            </w:r>
            <w:proofErr w:type="gramStart"/>
            <w:r w:rsidRPr="00D60D62">
              <w:rPr>
                <w:sz w:val="10"/>
                <w:szCs w:val="10"/>
              </w:rPr>
              <w:t>.Х</w:t>
            </w:r>
            <w:proofErr w:type="gramEnd"/>
            <w:r w:rsidRPr="00D60D62">
              <w:rPr>
                <w:sz w:val="10"/>
                <w:szCs w:val="10"/>
              </w:rPr>
              <w:t>уторы</w:t>
            </w:r>
            <w:proofErr w:type="spellEnd"/>
          </w:p>
        </w:tc>
        <w:tc>
          <w:tcPr>
            <w:tcW w:w="789" w:type="dxa"/>
          </w:tcPr>
          <w:p w:rsidR="00420EC3" w:rsidRPr="00D60D62" w:rsidRDefault="00420EC3" w:rsidP="00A758D3">
            <w:pPr>
              <w:jc w:val="both"/>
              <w:rPr>
                <w:sz w:val="10"/>
                <w:szCs w:val="10"/>
              </w:rPr>
            </w:pPr>
            <w:r w:rsidRPr="00D60D62">
              <w:rPr>
                <w:sz w:val="10"/>
                <w:szCs w:val="10"/>
              </w:rPr>
              <w:t xml:space="preserve">Имеются </w:t>
            </w:r>
          </w:p>
        </w:tc>
        <w:tc>
          <w:tcPr>
            <w:tcW w:w="721" w:type="dxa"/>
          </w:tcPr>
          <w:p w:rsidR="00420EC3" w:rsidRPr="00D60D62" w:rsidRDefault="00420EC3" w:rsidP="00A758D3">
            <w:pPr>
              <w:jc w:val="both"/>
              <w:rPr>
                <w:sz w:val="10"/>
                <w:szCs w:val="10"/>
              </w:rPr>
            </w:pPr>
            <w:r w:rsidRPr="00D60D62">
              <w:rPr>
                <w:sz w:val="10"/>
                <w:szCs w:val="10"/>
              </w:rPr>
              <w:t xml:space="preserve">Имеется </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 xml:space="preserve">15. </w:t>
            </w:r>
          </w:p>
        </w:tc>
        <w:tc>
          <w:tcPr>
            <w:tcW w:w="993" w:type="dxa"/>
          </w:tcPr>
          <w:p w:rsidR="00420EC3" w:rsidRPr="00D60D62" w:rsidRDefault="00420EC3" w:rsidP="00A758D3">
            <w:pPr>
              <w:jc w:val="both"/>
              <w:rPr>
                <w:sz w:val="10"/>
                <w:szCs w:val="10"/>
              </w:rPr>
            </w:pPr>
            <w:r w:rsidRPr="00D60D62">
              <w:rPr>
                <w:sz w:val="10"/>
                <w:szCs w:val="10"/>
              </w:rPr>
              <w:t xml:space="preserve">с. </w:t>
            </w:r>
            <w:proofErr w:type="spellStart"/>
            <w:r w:rsidRPr="00D60D62">
              <w:rPr>
                <w:sz w:val="10"/>
                <w:szCs w:val="10"/>
              </w:rPr>
              <w:t>Чурьяково</w:t>
            </w:r>
            <w:proofErr w:type="spellEnd"/>
          </w:p>
        </w:tc>
        <w:tc>
          <w:tcPr>
            <w:tcW w:w="533" w:type="dxa"/>
          </w:tcPr>
          <w:p w:rsidR="00420EC3" w:rsidRPr="00D60D62" w:rsidRDefault="00420EC3" w:rsidP="00A758D3">
            <w:pPr>
              <w:jc w:val="both"/>
              <w:rPr>
                <w:sz w:val="10"/>
                <w:szCs w:val="10"/>
              </w:rPr>
            </w:pPr>
            <w:r w:rsidRPr="00D60D62">
              <w:rPr>
                <w:sz w:val="10"/>
                <w:szCs w:val="10"/>
              </w:rPr>
              <w:t>380</w:t>
            </w:r>
          </w:p>
        </w:tc>
        <w:tc>
          <w:tcPr>
            <w:tcW w:w="721" w:type="dxa"/>
          </w:tcPr>
          <w:p w:rsidR="00420EC3" w:rsidRPr="00D60D62" w:rsidRDefault="00420EC3" w:rsidP="00A758D3">
            <w:pPr>
              <w:jc w:val="both"/>
              <w:rPr>
                <w:sz w:val="10"/>
                <w:szCs w:val="10"/>
              </w:rPr>
            </w:pPr>
            <w:r w:rsidRPr="00D60D62">
              <w:rPr>
                <w:sz w:val="10"/>
                <w:szCs w:val="10"/>
              </w:rPr>
              <w:t>Имеется, пруд напротив дома 76</w:t>
            </w:r>
          </w:p>
        </w:tc>
        <w:tc>
          <w:tcPr>
            <w:tcW w:w="789" w:type="dxa"/>
          </w:tcPr>
          <w:p w:rsidR="00420EC3" w:rsidRPr="00D60D62" w:rsidRDefault="00420EC3" w:rsidP="00A758D3">
            <w:pPr>
              <w:jc w:val="both"/>
              <w:rPr>
                <w:sz w:val="10"/>
                <w:szCs w:val="10"/>
              </w:rPr>
            </w:pPr>
            <w:r w:rsidRPr="00D60D62">
              <w:rPr>
                <w:sz w:val="10"/>
                <w:szCs w:val="10"/>
              </w:rPr>
              <w:t xml:space="preserve">Имеются </w:t>
            </w:r>
          </w:p>
        </w:tc>
        <w:tc>
          <w:tcPr>
            <w:tcW w:w="721" w:type="dxa"/>
          </w:tcPr>
          <w:p w:rsidR="00420EC3" w:rsidRPr="00D60D62" w:rsidRDefault="00420EC3" w:rsidP="00A758D3">
            <w:pPr>
              <w:jc w:val="both"/>
              <w:rPr>
                <w:sz w:val="10"/>
                <w:szCs w:val="10"/>
              </w:rPr>
            </w:pPr>
            <w:r w:rsidRPr="00D60D62">
              <w:rPr>
                <w:sz w:val="10"/>
                <w:szCs w:val="10"/>
              </w:rPr>
              <w:t xml:space="preserve">Имеется </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16.</w:t>
            </w:r>
          </w:p>
        </w:tc>
        <w:tc>
          <w:tcPr>
            <w:tcW w:w="993" w:type="dxa"/>
          </w:tcPr>
          <w:p w:rsidR="00420EC3" w:rsidRPr="00D60D62" w:rsidRDefault="00420EC3" w:rsidP="00A758D3">
            <w:pPr>
              <w:jc w:val="both"/>
              <w:rPr>
                <w:sz w:val="10"/>
                <w:szCs w:val="10"/>
              </w:rPr>
            </w:pPr>
            <w:r w:rsidRPr="00D60D62">
              <w:rPr>
                <w:sz w:val="10"/>
                <w:szCs w:val="10"/>
              </w:rPr>
              <w:t>д. Высоково</w:t>
            </w:r>
          </w:p>
        </w:tc>
        <w:tc>
          <w:tcPr>
            <w:tcW w:w="533" w:type="dxa"/>
          </w:tcPr>
          <w:p w:rsidR="00420EC3" w:rsidRPr="00D60D62" w:rsidRDefault="00420EC3" w:rsidP="00A758D3">
            <w:pPr>
              <w:jc w:val="both"/>
              <w:rPr>
                <w:sz w:val="10"/>
                <w:szCs w:val="10"/>
              </w:rPr>
            </w:pPr>
            <w:r w:rsidRPr="00D60D62">
              <w:rPr>
                <w:sz w:val="10"/>
                <w:szCs w:val="10"/>
              </w:rPr>
              <w:t>34</w:t>
            </w:r>
          </w:p>
        </w:tc>
        <w:tc>
          <w:tcPr>
            <w:tcW w:w="721" w:type="dxa"/>
          </w:tcPr>
          <w:p w:rsidR="00420EC3" w:rsidRPr="00D60D62" w:rsidRDefault="00420EC3" w:rsidP="00A758D3">
            <w:pPr>
              <w:jc w:val="both"/>
              <w:rPr>
                <w:sz w:val="10"/>
                <w:szCs w:val="10"/>
              </w:rPr>
            </w:pPr>
            <w:r w:rsidRPr="00D60D62">
              <w:rPr>
                <w:sz w:val="10"/>
                <w:szCs w:val="10"/>
              </w:rPr>
              <w:t>Имеется пруд у дома №18 д</w:t>
            </w:r>
            <w:proofErr w:type="gramStart"/>
            <w:r w:rsidRPr="00D60D62">
              <w:rPr>
                <w:sz w:val="10"/>
                <w:szCs w:val="10"/>
              </w:rPr>
              <w:t>.В</w:t>
            </w:r>
            <w:proofErr w:type="gramEnd"/>
            <w:r w:rsidRPr="00D60D62">
              <w:rPr>
                <w:sz w:val="10"/>
                <w:szCs w:val="10"/>
              </w:rPr>
              <w:t>ысоково</w:t>
            </w:r>
          </w:p>
        </w:tc>
        <w:tc>
          <w:tcPr>
            <w:tcW w:w="789" w:type="dxa"/>
          </w:tcPr>
          <w:p w:rsidR="00420EC3" w:rsidRPr="00D60D62" w:rsidRDefault="00420EC3" w:rsidP="00A758D3">
            <w:pPr>
              <w:jc w:val="both"/>
              <w:rPr>
                <w:sz w:val="10"/>
                <w:szCs w:val="10"/>
              </w:rPr>
            </w:pPr>
            <w:r w:rsidRPr="00D60D62">
              <w:rPr>
                <w:sz w:val="10"/>
                <w:szCs w:val="10"/>
              </w:rPr>
              <w:t xml:space="preserve">Имеются </w:t>
            </w:r>
          </w:p>
        </w:tc>
        <w:tc>
          <w:tcPr>
            <w:tcW w:w="721" w:type="dxa"/>
          </w:tcPr>
          <w:p w:rsidR="00420EC3" w:rsidRPr="00D60D62" w:rsidRDefault="00420EC3" w:rsidP="00A758D3">
            <w:pPr>
              <w:jc w:val="both"/>
              <w:rPr>
                <w:sz w:val="10"/>
                <w:szCs w:val="10"/>
              </w:rPr>
            </w:pPr>
            <w:r w:rsidRPr="00D60D62">
              <w:rPr>
                <w:sz w:val="10"/>
                <w:szCs w:val="10"/>
              </w:rPr>
              <w:t xml:space="preserve">Имеется </w:t>
            </w:r>
          </w:p>
        </w:tc>
        <w:tc>
          <w:tcPr>
            <w:tcW w:w="653" w:type="dxa"/>
          </w:tcPr>
          <w:p w:rsidR="00420EC3" w:rsidRPr="00D60D62" w:rsidRDefault="00420EC3" w:rsidP="00A758D3">
            <w:pPr>
              <w:jc w:val="both"/>
              <w:rPr>
                <w:sz w:val="10"/>
                <w:szCs w:val="10"/>
              </w:rPr>
            </w:pPr>
            <w:r w:rsidRPr="00D60D62">
              <w:rPr>
                <w:sz w:val="10"/>
                <w:szCs w:val="10"/>
              </w:rPr>
              <w:t xml:space="preserve">Имеются </w:t>
            </w:r>
          </w:p>
        </w:tc>
        <w:tc>
          <w:tcPr>
            <w:tcW w:w="585" w:type="dxa"/>
          </w:tcPr>
          <w:p w:rsidR="00420EC3" w:rsidRPr="00D60D62" w:rsidRDefault="00420EC3" w:rsidP="00A758D3">
            <w:pPr>
              <w:jc w:val="both"/>
              <w:rPr>
                <w:sz w:val="10"/>
                <w:szCs w:val="10"/>
              </w:rPr>
            </w:pPr>
            <w:r w:rsidRPr="00D60D62">
              <w:rPr>
                <w:sz w:val="10"/>
                <w:szCs w:val="10"/>
              </w:rPr>
              <w:t xml:space="preserve">Имеется </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17.</w:t>
            </w:r>
          </w:p>
        </w:tc>
        <w:tc>
          <w:tcPr>
            <w:tcW w:w="993" w:type="dxa"/>
          </w:tcPr>
          <w:p w:rsidR="00420EC3" w:rsidRPr="00D60D62" w:rsidRDefault="00420EC3" w:rsidP="00A758D3">
            <w:pPr>
              <w:jc w:val="both"/>
              <w:rPr>
                <w:sz w:val="10"/>
                <w:szCs w:val="10"/>
              </w:rPr>
            </w:pPr>
            <w:r w:rsidRPr="00D60D62">
              <w:rPr>
                <w:sz w:val="10"/>
                <w:szCs w:val="10"/>
              </w:rPr>
              <w:t xml:space="preserve">д. </w:t>
            </w:r>
            <w:proofErr w:type="spellStart"/>
            <w:r w:rsidRPr="00D60D62">
              <w:rPr>
                <w:sz w:val="10"/>
                <w:szCs w:val="10"/>
              </w:rPr>
              <w:t>Челганово</w:t>
            </w:r>
            <w:proofErr w:type="spellEnd"/>
          </w:p>
        </w:tc>
        <w:tc>
          <w:tcPr>
            <w:tcW w:w="533" w:type="dxa"/>
          </w:tcPr>
          <w:p w:rsidR="00420EC3" w:rsidRPr="00D60D62" w:rsidRDefault="00420EC3" w:rsidP="00A758D3">
            <w:pPr>
              <w:jc w:val="both"/>
              <w:rPr>
                <w:sz w:val="10"/>
                <w:szCs w:val="10"/>
              </w:rPr>
            </w:pPr>
            <w:r w:rsidRPr="00D60D62">
              <w:rPr>
                <w:sz w:val="10"/>
                <w:szCs w:val="10"/>
              </w:rPr>
              <w:t>9</w:t>
            </w:r>
          </w:p>
        </w:tc>
        <w:tc>
          <w:tcPr>
            <w:tcW w:w="721" w:type="dxa"/>
          </w:tcPr>
          <w:p w:rsidR="00420EC3" w:rsidRPr="00D60D62" w:rsidRDefault="00420EC3" w:rsidP="00A758D3">
            <w:pPr>
              <w:jc w:val="both"/>
              <w:rPr>
                <w:sz w:val="10"/>
                <w:szCs w:val="10"/>
              </w:rPr>
            </w:pPr>
            <w:r w:rsidRPr="00D60D62">
              <w:rPr>
                <w:sz w:val="10"/>
                <w:szCs w:val="10"/>
              </w:rPr>
              <w:t xml:space="preserve">Имеется , пруд у дома № 19 </w:t>
            </w:r>
            <w:proofErr w:type="spellStart"/>
            <w:r w:rsidRPr="00D60D62">
              <w:rPr>
                <w:sz w:val="10"/>
                <w:szCs w:val="10"/>
              </w:rPr>
              <w:t>д</w:t>
            </w:r>
            <w:proofErr w:type="gramStart"/>
            <w:r w:rsidRPr="00D60D62">
              <w:rPr>
                <w:sz w:val="10"/>
                <w:szCs w:val="10"/>
              </w:rPr>
              <w:t>.Ч</w:t>
            </w:r>
            <w:proofErr w:type="gramEnd"/>
            <w:r w:rsidRPr="00D60D62">
              <w:rPr>
                <w:sz w:val="10"/>
                <w:szCs w:val="10"/>
              </w:rPr>
              <w:t>елганово</w:t>
            </w:r>
            <w:proofErr w:type="spellEnd"/>
          </w:p>
        </w:tc>
        <w:tc>
          <w:tcPr>
            <w:tcW w:w="789" w:type="dxa"/>
          </w:tcPr>
          <w:p w:rsidR="00420EC3" w:rsidRPr="00D60D62" w:rsidRDefault="00420EC3" w:rsidP="00A758D3">
            <w:pPr>
              <w:jc w:val="both"/>
              <w:rPr>
                <w:sz w:val="10"/>
                <w:szCs w:val="10"/>
              </w:rPr>
            </w:pPr>
            <w:r w:rsidRPr="00D60D62">
              <w:rPr>
                <w:sz w:val="10"/>
                <w:szCs w:val="10"/>
              </w:rPr>
              <w:t xml:space="preserve">Имеются </w:t>
            </w:r>
          </w:p>
        </w:tc>
        <w:tc>
          <w:tcPr>
            <w:tcW w:w="721" w:type="dxa"/>
          </w:tcPr>
          <w:p w:rsidR="00420EC3" w:rsidRPr="00D60D62" w:rsidRDefault="00420EC3" w:rsidP="00A758D3">
            <w:pPr>
              <w:jc w:val="both"/>
              <w:rPr>
                <w:sz w:val="10"/>
                <w:szCs w:val="10"/>
              </w:rPr>
            </w:pPr>
            <w:r w:rsidRPr="00D60D62">
              <w:rPr>
                <w:sz w:val="10"/>
                <w:szCs w:val="10"/>
              </w:rPr>
              <w:t xml:space="preserve">Имеется </w:t>
            </w:r>
          </w:p>
        </w:tc>
        <w:tc>
          <w:tcPr>
            <w:tcW w:w="653" w:type="dxa"/>
          </w:tcPr>
          <w:p w:rsidR="00420EC3" w:rsidRPr="00D60D62" w:rsidRDefault="00420EC3" w:rsidP="00A758D3">
            <w:pPr>
              <w:jc w:val="both"/>
              <w:rPr>
                <w:sz w:val="10"/>
                <w:szCs w:val="10"/>
              </w:rPr>
            </w:pPr>
            <w:r w:rsidRPr="00D60D62">
              <w:rPr>
                <w:sz w:val="10"/>
                <w:szCs w:val="10"/>
              </w:rPr>
              <w:t>Имеется</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18.</w:t>
            </w:r>
          </w:p>
        </w:tc>
        <w:tc>
          <w:tcPr>
            <w:tcW w:w="993" w:type="dxa"/>
          </w:tcPr>
          <w:p w:rsidR="00420EC3" w:rsidRPr="00D60D62" w:rsidRDefault="00420EC3" w:rsidP="00A758D3">
            <w:pPr>
              <w:jc w:val="both"/>
              <w:rPr>
                <w:sz w:val="10"/>
                <w:szCs w:val="10"/>
              </w:rPr>
            </w:pPr>
            <w:r w:rsidRPr="00D60D62">
              <w:rPr>
                <w:sz w:val="10"/>
                <w:szCs w:val="10"/>
              </w:rPr>
              <w:t xml:space="preserve">Между </w:t>
            </w:r>
          </w:p>
          <w:p w:rsidR="00420EC3" w:rsidRPr="00D60D62" w:rsidRDefault="00420EC3" w:rsidP="00A758D3">
            <w:pPr>
              <w:jc w:val="both"/>
              <w:rPr>
                <w:sz w:val="10"/>
                <w:szCs w:val="10"/>
              </w:rPr>
            </w:pPr>
            <w:r w:rsidRPr="00D60D62">
              <w:rPr>
                <w:sz w:val="10"/>
                <w:szCs w:val="10"/>
              </w:rPr>
              <w:t xml:space="preserve">д. </w:t>
            </w:r>
            <w:proofErr w:type="spellStart"/>
            <w:r w:rsidRPr="00D60D62">
              <w:rPr>
                <w:sz w:val="10"/>
                <w:szCs w:val="10"/>
              </w:rPr>
              <w:t>Ураково</w:t>
            </w:r>
            <w:proofErr w:type="spellEnd"/>
            <w:r w:rsidRPr="00D60D62">
              <w:rPr>
                <w:sz w:val="10"/>
                <w:szCs w:val="10"/>
              </w:rPr>
              <w:t xml:space="preserve"> </w:t>
            </w:r>
          </w:p>
          <w:p w:rsidR="00420EC3" w:rsidRPr="00D60D62" w:rsidRDefault="00420EC3" w:rsidP="00A758D3">
            <w:pPr>
              <w:jc w:val="both"/>
              <w:rPr>
                <w:sz w:val="10"/>
                <w:szCs w:val="10"/>
              </w:rPr>
            </w:pPr>
            <w:r w:rsidRPr="00D60D62">
              <w:rPr>
                <w:sz w:val="10"/>
                <w:szCs w:val="10"/>
              </w:rPr>
              <w:t xml:space="preserve">и д. </w:t>
            </w:r>
            <w:proofErr w:type="spellStart"/>
            <w:r w:rsidRPr="00D60D62">
              <w:rPr>
                <w:sz w:val="10"/>
                <w:szCs w:val="10"/>
              </w:rPr>
              <w:t>Иванисово</w:t>
            </w:r>
            <w:proofErr w:type="spellEnd"/>
          </w:p>
        </w:tc>
        <w:tc>
          <w:tcPr>
            <w:tcW w:w="533" w:type="dxa"/>
          </w:tcPr>
          <w:p w:rsidR="00420EC3" w:rsidRPr="00D60D62" w:rsidRDefault="00420EC3" w:rsidP="00A758D3">
            <w:pPr>
              <w:jc w:val="both"/>
              <w:rPr>
                <w:sz w:val="10"/>
                <w:szCs w:val="10"/>
              </w:rPr>
            </w:pPr>
            <w:r w:rsidRPr="00D60D62">
              <w:rPr>
                <w:sz w:val="10"/>
                <w:szCs w:val="10"/>
              </w:rPr>
              <w:t xml:space="preserve">д. </w:t>
            </w:r>
            <w:proofErr w:type="spellStart"/>
            <w:r w:rsidRPr="00D60D62">
              <w:rPr>
                <w:sz w:val="10"/>
                <w:szCs w:val="10"/>
              </w:rPr>
              <w:t>Ураково</w:t>
            </w:r>
            <w:proofErr w:type="spellEnd"/>
            <w:r w:rsidRPr="00D60D62">
              <w:rPr>
                <w:sz w:val="10"/>
                <w:szCs w:val="10"/>
              </w:rPr>
              <w:t>- 39</w:t>
            </w:r>
          </w:p>
          <w:p w:rsidR="00420EC3" w:rsidRPr="00D60D62" w:rsidRDefault="00420EC3" w:rsidP="00A758D3">
            <w:pPr>
              <w:jc w:val="both"/>
              <w:rPr>
                <w:sz w:val="10"/>
                <w:szCs w:val="10"/>
              </w:rPr>
            </w:pPr>
            <w:r w:rsidRPr="00D60D62">
              <w:rPr>
                <w:sz w:val="10"/>
                <w:szCs w:val="10"/>
              </w:rPr>
              <w:t xml:space="preserve">д. </w:t>
            </w:r>
            <w:proofErr w:type="spellStart"/>
            <w:r w:rsidRPr="00D60D62">
              <w:rPr>
                <w:sz w:val="10"/>
                <w:szCs w:val="10"/>
              </w:rPr>
              <w:t>Иванисово</w:t>
            </w:r>
            <w:proofErr w:type="spellEnd"/>
            <w:r w:rsidRPr="00D60D62">
              <w:rPr>
                <w:sz w:val="10"/>
                <w:szCs w:val="10"/>
              </w:rPr>
              <w:t xml:space="preserve"> - 25</w:t>
            </w:r>
          </w:p>
        </w:tc>
        <w:tc>
          <w:tcPr>
            <w:tcW w:w="721" w:type="dxa"/>
          </w:tcPr>
          <w:p w:rsidR="00420EC3" w:rsidRPr="00D60D62" w:rsidRDefault="00420EC3" w:rsidP="00A758D3">
            <w:pPr>
              <w:jc w:val="both"/>
              <w:rPr>
                <w:sz w:val="10"/>
                <w:szCs w:val="10"/>
              </w:rPr>
            </w:pPr>
            <w:r w:rsidRPr="00D60D62">
              <w:rPr>
                <w:sz w:val="10"/>
                <w:szCs w:val="10"/>
              </w:rPr>
              <w:t xml:space="preserve">Имеется , пруд между </w:t>
            </w:r>
            <w:proofErr w:type="spellStart"/>
            <w:r w:rsidRPr="00D60D62">
              <w:rPr>
                <w:sz w:val="10"/>
                <w:szCs w:val="10"/>
              </w:rPr>
              <w:t>д</w:t>
            </w:r>
            <w:proofErr w:type="gramStart"/>
            <w:r w:rsidRPr="00D60D62">
              <w:rPr>
                <w:sz w:val="10"/>
                <w:szCs w:val="10"/>
              </w:rPr>
              <w:t>.И</w:t>
            </w:r>
            <w:proofErr w:type="gramEnd"/>
            <w:r w:rsidRPr="00D60D62">
              <w:rPr>
                <w:sz w:val="10"/>
                <w:szCs w:val="10"/>
              </w:rPr>
              <w:t>ванисово</w:t>
            </w:r>
            <w:proofErr w:type="spellEnd"/>
            <w:r w:rsidRPr="00D60D62">
              <w:rPr>
                <w:sz w:val="10"/>
                <w:szCs w:val="10"/>
              </w:rPr>
              <w:t xml:space="preserve"> и </w:t>
            </w:r>
            <w:proofErr w:type="spellStart"/>
            <w:r w:rsidRPr="00D60D62">
              <w:rPr>
                <w:sz w:val="10"/>
                <w:szCs w:val="10"/>
              </w:rPr>
              <w:t>д.Ураково</w:t>
            </w:r>
            <w:proofErr w:type="spellEnd"/>
          </w:p>
        </w:tc>
        <w:tc>
          <w:tcPr>
            <w:tcW w:w="789" w:type="dxa"/>
          </w:tcPr>
          <w:p w:rsidR="00420EC3" w:rsidRPr="00D60D62" w:rsidRDefault="00420EC3" w:rsidP="00A758D3">
            <w:pPr>
              <w:jc w:val="both"/>
              <w:rPr>
                <w:sz w:val="10"/>
                <w:szCs w:val="10"/>
              </w:rPr>
            </w:pPr>
            <w:r w:rsidRPr="00D60D62">
              <w:rPr>
                <w:sz w:val="10"/>
                <w:szCs w:val="10"/>
              </w:rPr>
              <w:t xml:space="preserve">Имеются </w:t>
            </w:r>
          </w:p>
        </w:tc>
        <w:tc>
          <w:tcPr>
            <w:tcW w:w="721" w:type="dxa"/>
          </w:tcPr>
          <w:p w:rsidR="00420EC3" w:rsidRPr="00D60D62" w:rsidRDefault="00420EC3" w:rsidP="00A758D3">
            <w:pPr>
              <w:jc w:val="both"/>
              <w:rPr>
                <w:sz w:val="10"/>
                <w:szCs w:val="10"/>
              </w:rPr>
            </w:pPr>
            <w:r w:rsidRPr="00D60D62">
              <w:rPr>
                <w:sz w:val="10"/>
                <w:szCs w:val="10"/>
              </w:rPr>
              <w:t xml:space="preserve">Имеется </w:t>
            </w:r>
          </w:p>
        </w:tc>
        <w:tc>
          <w:tcPr>
            <w:tcW w:w="653" w:type="dxa"/>
          </w:tcPr>
          <w:p w:rsidR="00420EC3" w:rsidRPr="00D60D62" w:rsidRDefault="00420EC3" w:rsidP="00A758D3">
            <w:pPr>
              <w:jc w:val="both"/>
              <w:rPr>
                <w:sz w:val="10"/>
                <w:szCs w:val="10"/>
              </w:rPr>
            </w:pPr>
            <w:r w:rsidRPr="00D60D62">
              <w:rPr>
                <w:sz w:val="10"/>
                <w:szCs w:val="10"/>
              </w:rPr>
              <w:t xml:space="preserve">Имеется </w:t>
            </w:r>
          </w:p>
        </w:tc>
        <w:tc>
          <w:tcPr>
            <w:tcW w:w="585" w:type="dxa"/>
          </w:tcPr>
          <w:p w:rsidR="00420EC3" w:rsidRPr="00D60D62" w:rsidRDefault="00420EC3" w:rsidP="00A758D3">
            <w:pPr>
              <w:jc w:val="both"/>
              <w:rPr>
                <w:sz w:val="10"/>
                <w:szCs w:val="10"/>
              </w:rPr>
            </w:pPr>
            <w:r w:rsidRPr="00D60D62">
              <w:rPr>
                <w:sz w:val="10"/>
                <w:szCs w:val="10"/>
              </w:rPr>
              <w:t>имеется</w:t>
            </w:r>
          </w:p>
        </w:tc>
      </w:tr>
      <w:tr w:rsidR="00420EC3" w:rsidRPr="00D60D62" w:rsidTr="00420EC3">
        <w:tc>
          <w:tcPr>
            <w:tcW w:w="426" w:type="dxa"/>
          </w:tcPr>
          <w:p w:rsidR="00420EC3" w:rsidRPr="00D60D62" w:rsidRDefault="00420EC3" w:rsidP="00A758D3">
            <w:pPr>
              <w:jc w:val="both"/>
              <w:rPr>
                <w:sz w:val="10"/>
                <w:szCs w:val="10"/>
              </w:rPr>
            </w:pPr>
            <w:r w:rsidRPr="00D60D62">
              <w:rPr>
                <w:sz w:val="10"/>
                <w:szCs w:val="10"/>
              </w:rPr>
              <w:t>19</w:t>
            </w:r>
          </w:p>
        </w:tc>
        <w:tc>
          <w:tcPr>
            <w:tcW w:w="993" w:type="dxa"/>
          </w:tcPr>
          <w:p w:rsidR="00420EC3" w:rsidRPr="00D60D62" w:rsidRDefault="00420EC3" w:rsidP="00A758D3">
            <w:pPr>
              <w:jc w:val="both"/>
              <w:rPr>
                <w:sz w:val="10"/>
                <w:szCs w:val="10"/>
              </w:rPr>
            </w:pPr>
            <w:r w:rsidRPr="00D60D62">
              <w:rPr>
                <w:sz w:val="10"/>
                <w:szCs w:val="10"/>
              </w:rPr>
              <w:t>Д. Васильки</w:t>
            </w:r>
          </w:p>
        </w:tc>
        <w:tc>
          <w:tcPr>
            <w:tcW w:w="533" w:type="dxa"/>
          </w:tcPr>
          <w:p w:rsidR="00420EC3" w:rsidRPr="00D60D62" w:rsidRDefault="00420EC3" w:rsidP="00A758D3">
            <w:pPr>
              <w:jc w:val="both"/>
              <w:rPr>
                <w:sz w:val="10"/>
                <w:szCs w:val="10"/>
              </w:rPr>
            </w:pPr>
            <w:r w:rsidRPr="00D60D62">
              <w:rPr>
                <w:sz w:val="10"/>
                <w:szCs w:val="10"/>
              </w:rPr>
              <w:t>17</w:t>
            </w:r>
          </w:p>
        </w:tc>
        <w:tc>
          <w:tcPr>
            <w:tcW w:w="721" w:type="dxa"/>
          </w:tcPr>
          <w:p w:rsidR="00420EC3" w:rsidRPr="00D60D62" w:rsidRDefault="00420EC3" w:rsidP="00A758D3">
            <w:pPr>
              <w:jc w:val="both"/>
              <w:rPr>
                <w:sz w:val="10"/>
                <w:szCs w:val="10"/>
              </w:rPr>
            </w:pPr>
            <w:r w:rsidRPr="00D60D62">
              <w:rPr>
                <w:sz w:val="10"/>
                <w:szCs w:val="10"/>
              </w:rPr>
              <w:t>Имеется пруд за домом № 60</w:t>
            </w:r>
          </w:p>
        </w:tc>
        <w:tc>
          <w:tcPr>
            <w:tcW w:w="789" w:type="dxa"/>
          </w:tcPr>
          <w:p w:rsidR="00420EC3" w:rsidRPr="00D60D62" w:rsidRDefault="00420EC3" w:rsidP="00A758D3">
            <w:pPr>
              <w:jc w:val="both"/>
              <w:rPr>
                <w:sz w:val="10"/>
                <w:szCs w:val="10"/>
              </w:rPr>
            </w:pPr>
            <w:r w:rsidRPr="00D60D62">
              <w:rPr>
                <w:sz w:val="10"/>
                <w:szCs w:val="10"/>
              </w:rPr>
              <w:t>Имеется</w:t>
            </w:r>
          </w:p>
        </w:tc>
        <w:tc>
          <w:tcPr>
            <w:tcW w:w="721" w:type="dxa"/>
          </w:tcPr>
          <w:p w:rsidR="00420EC3" w:rsidRPr="00D60D62" w:rsidRDefault="00420EC3" w:rsidP="00A758D3">
            <w:pPr>
              <w:jc w:val="both"/>
              <w:rPr>
                <w:sz w:val="10"/>
                <w:szCs w:val="10"/>
              </w:rPr>
            </w:pPr>
            <w:r w:rsidRPr="00D60D62">
              <w:rPr>
                <w:sz w:val="10"/>
                <w:szCs w:val="10"/>
              </w:rPr>
              <w:t>Имеется</w:t>
            </w:r>
          </w:p>
        </w:tc>
        <w:tc>
          <w:tcPr>
            <w:tcW w:w="653" w:type="dxa"/>
          </w:tcPr>
          <w:p w:rsidR="00420EC3" w:rsidRPr="00D60D62" w:rsidRDefault="00420EC3" w:rsidP="00A758D3">
            <w:pPr>
              <w:jc w:val="both"/>
              <w:rPr>
                <w:sz w:val="10"/>
                <w:szCs w:val="10"/>
              </w:rPr>
            </w:pPr>
            <w:r w:rsidRPr="00D60D62">
              <w:rPr>
                <w:sz w:val="10"/>
                <w:szCs w:val="10"/>
              </w:rPr>
              <w:t>Имеется</w:t>
            </w:r>
          </w:p>
        </w:tc>
        <w:tc>
          <w:tcPr>
            <w:tcW w:w="585" w:type="dxa"/>
          </w:tcPr>
          <w:p w:rsidR="00420EC3" w:rsidRPr="00D60D62" w:rsidRDefault="00420EC3" w:rsidP="00A758D3">
            <w:pPr>
              <w:jc w:val="both"/>
              <w:rPr>
                <w:sz w:val="10"/>
                <w:szCs w:val="10"/>
              </w:rPr>
            </w:pPr>
            <w:r w:rsidRPr="00D60D62">
              <w:rPr>
                <w:sz w:val="10"/>
                <w:szCs w:val="10"/>
              </w:rPr>
              <w:t>Имеется</w:t>
            </w:r>
          </w:p>
          <w:p w:rsidR="00420EC3" w:rsidRPr="00D60D62" w:rsidRDefault="00420EC3" w:rsidP="00A758D3">
            <w:pPr>
              <w:jc w:val="both"/>
              <w:rPr>
                <w:sz w:val="10"/>
                <w:szCs w:val="10"/>
              </w:rPr>
            </w:pPr>
          </w:p>
        </w:tc>
      </w:tr>
    </w:tbl>
    <w:p w:rsidR="00420EC3" w:rsidRPr="00D60D62" w:rsidRDefault="00420EC3" w:rsidP="00420EC3">
      <w:pPr>
        <w:shd w:val="clear" w:color="auto" w:fill="FFFFFF"/>
        <w:jc w:val="center"/>
        <w:rPr>
          <w:color w:val="000000"/>
          <w:sz w:val="18"/>
          <w:szCs w:val="18"/>
        </w:rPr>
      </w:pPr>
    </w:p>
    <w:p w:rsidR="00420EC3" w:rsidRDefault="00420EC3" w:rsidP="00934050">
      <w:pPr>
        <w:pStyle w:val="afff0"/>
        <w:jc w:val="center"/>
        <w:rPr>
          <w:b/>
          <w:kern w:val="36"/>
          <w:sz w:val="18"/>
          <w:szCs w:val="18"/>
        </w:rPr>
      </w:pPr>
    </w:p>
    <w:p w:rsidR="000B7822" w:rsidRPr="000B7822" w:rsidRDefault="000B7822" w:rsidP="000B7822">
      <w:pPr>
        <w:jc w:val="center"/>
        <w:rPr>
          <w:b/>
          <w:bCs/>
          <w:i/>
          <w:iCs/>
          <w:sz w:val="18"/>
          <w:szCs w:val="18"/>
        </w:rPr>
      </w:pPr>
      <w:r w:rsidRPr="000B7822">
        <w:rPr>
          <w:b/>
          <w:bCs/>
          <w:i/>
          <w:iCs/>
          <w:sz w:val="18"/>
          <w:szCs w:val="18"/>
        </w:rPr>
        <w:t>ПРАВИЛА БЕЗОПАСНОСТИ ЛЮДЕЙ НА ВОДЕ</w:t>
      </w:r>
    </w:p>
    <w:p w:rsidR="000B7822" w:rsidRPr="00877996" w:rsidRDefault="000B7822" w:rsidP="000B7822">
      <w:pPr>
        <w:jc w:val="center"/>
        <w:rPr>
          <w:sz w:val="18"/>
          <w:szCs w:val="18"/>
        </w:rPr>
      </w:pPr>
      <w:r w:rsidRPr="000B7822">
        <w:rPr>
          <w:b/>
          <w:bCs/>
          <w:i/>
          <w:iCs/>
          <w:sz w:val="18"/>
          <w:szCs w:val="18"/>
        </w:rPr>
        <w:t>В ОСЕННЕ-ЗИМНИЙ ПЕРИОД</w:t>
      </w:r>
      <w:r w:rsidRPr="000B7822">
        <w:rPr>
          <w:b/>
          <w:bCs/>
          <w:i/>
          <w:iCs/>
          <w:sz w:val="18"/>
          <w:szCs w:val="18"/>
        </w:rPr>
        <w:br/>
      </w:r>
      <w:r w:rsidRPr="00877996">
        <w:rPr>
          <w:b/>
          <w:bCs/>
          <w:i/>
          <w:iCs/>
          <w:color w:val="F00000"/>
          <w:sz w:val="18"/>
          <w:szCs w:val="18"/>
        </w:rPr>
        <w:t> </w:t>
      </w:r>
    </w:p>
    <w:p w:rsidR="000B7822" w:rsidRPr="00877996" w:rsidRDefault="000B7822" w:rsidP="000B7822">
      <w:pPr>
        <w:ind w:firstLine="284"/>
        <w:jc w:val="both"/>
        <w:rPr>
          <w:sz w:val="18"/>
          <w:szCs w:val="18"/>
        </w:rPr>
      </w:pPr>
      <w:r w:rsidRPr="00877996">
        <w:rPr>
          <w:sz w:val="18"/>
          <w:szCs w:val="18"/>
        </w:rPr>
        <w:t xml:space="preserve">Осенний </w:t>
      </w:r>
      <w:r w:rsidRPr="00877996">
        <w:rPr>
          <w:b/>
          <w:bCs/>
          <w:sz w:val="18"/>
          <w:szCs w:val="18"/>
        </w:rPr>
        <w:t>лед в период с ноября по декабрь,</w:t>
      </w:r>
      <w:r w:rsidRPr="00877996">
        <w:rPr>
          <w:sz w:val="18"/>
          <w:szCs w:val="18"/>
        </w:rPr>
        <w:t xml:space="preserve"> то есть до наступления устойчивых морозов, </w:t>
      </w:r>
      <w:r w:rsidRPr="00877996">
        <w:rPr>
          <w:b/>
          <w:bCs/>
          <w:sz w:val="18"/>
          <w:szCs w:val="18"/>
        </w:rPr>
        <w:t>непрочен.</w:t>
      </w:r>
      <w:r w:rsidRPr="00877996">
        <w:rPr>
          <w:sz w:val="18"/>
          <w:szCs w:val="18"/>
        </w:rPr>
        <w:t xml:space="preserve">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0B7822" w:rsidRPr="00877996" w:rsidRDefault="000B7822" w:rsidP="000B7822">
      <w:pPr>
        <w:ind w:firstLine="284"/>
        <w:jc w:val="both"/>
        <w:rPr>
          <w:sz w:val="18"/>
          <w:szCs w:val="18"/>
        </w:rPr>
      </w:pPr>
      <w:r w:rsidRPr="00877996">
        <w:rPr>
          <w:i/>
          <w:iCs/>
          <w:sz w:val="18"/>
          <w:szCs w:val="18"/>
        </w:rPr>
        <w:t> </w:t>
      </w:r>
    </w:p>
    <w:p w:rsidR="000B7822" w:rsidRDefault="000B7822" w:rsidP="000B7822">
      <w:pPr>
        <w:jc w:val="center"/>
        <w:rPr>
          <w:b/>
          <w:bCs/>
          <w:i/>
          <w:iCs/>
          <w:color w:val="000080"/>
          <w:sz w:val="18"/>
          <w:szCs w:val="18"/>
        </w:rPr>
      </w:pPr>
      <w:r w:rsidRPr="00877996">
        <w:rPr>
          <w:b/>
          <w:bCs/>
          <w:i/>
          <w:iCs/>
          <w:color w:val="000080"/>
          <w:sz w:val="18"/>
          <w:szCs w:val="18"/>
        </w:rPr>
        <w:lastRenderedPageBreak/>
        <w:t>Становление льда:</w:t>
      </w:r>
    </w:p>
    <w:p w:rsidR="000B7822" w:rsidRPr="00877996" w:rsidRDefault="000B7822" w:rsidP="000B7822">
      <w:pPr>
        <w:jc w:val="center"/>
        <w:rPr>
          <w:sz w:val="18"/>
          <w:szCs w:val="18"/>
        </w:rPr>
      </w:pPr>
    </w:p>
    <w:p w:rsidR="000B7822" w:rsidRPr="00877996" w:rsidRDefault="000B7822" w:rsidP="000B7822">
      <w:pPr>
        <w:ind w:firstLine="284"/>
        <w:jc w:val="both"/>
        <w:rPr>
          <w:sz w:val="18"/>
          <w:szCs w:val="18"/>
        </w:rPr>
      </w:pPr>
      <w:r w:rsidRPr="00877996">
        <w:rPr>
          <w:sz w:val="18"/>
          <w:szCs w:val="1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0B7822" w:rsidRPr="00877996" w:rsidRDefault="000B7822" w:rsidP="000B7822">
      <w:pPr>
        <w:ind w:firstLine="284"/>
        <w:jc w:val="both"/>
        <w:rPr>
          <w:sz w:val="18"/>
          <w:szCs w:val="18"/>
        </w:rPr>
      </w:pPr>
      <w:r w:rsidRPr="00877996">
        <w:rPr>
          <w:sz w:val="18"/>
          <w:szCs w:val="18"/>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B7822" w:rsidRPr="00877996" w:rsidRDefault="000B7822" w:rsidP="000B7822">
      <w:pPr>
        <w:ind w:firstLine="284"/>
        <w:jc w:val="both"/>
        <w:rPr>
          <w:sz w:val="18"/>
          <w:szCs w:val="18"/>
        </w:rPr>
      </w:pPr>
      <w:r w:rsidRPr="00877996">
        <w:rPr>
          <w:sz w:val="18"/>
          <w:szCs w:val="1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B7822" w:rsidRPr="00877996" w:rsidRDefault="000B7822" w:rsidP="000B7822">
      <w:pPr>
        <w:ind w:left="360" w:firstLine="284"/>
        <w:jc w:val="both"/>
        <w:rPr>
          <w:sz w:val="18"/>
          <w:szCs w:val="18"/>
        </w:rPr>
      </w:pPr>
      <w:r w:rsidRPr="00877996">
        <w:rPr>
          <w:sz w:val="18"/>
          <w:szCs w:val="18"/>
        </w:rPr>
        <w:t> </w:t>
      </w:r>
    </w:p>
    <w:p w:rsidR="000B7822" w:rsidRPr="00877996" w:rsidRDefault="000B7822" w:rsidP="000B7822">
      <w:pPr>
        <w:ind w:firstLine="284"/>
        <w:jc w:val="both"/>
        <w:rPr>
          <w:sz w:val="18"/>
          <w:szCs w:val="18"/>
        </w:rPr>
      </w:pPr>
      <w:r w:rsidRPr="00877996">
        <w:rPr>
          <w:sz w:val="18"/>
          <w:szCs w:val="18"/>
        </w:rPr>
        <w:t>Основным условием безопасного пребывания человека на льду является соответствие  толщины льда прилагаемой нагрузке:</w:t>
      </w:r>
    </w:p>
    <w:p w:rsidR="000B7822" w:rsidRPr="00877996" w:rsidRDefault="000B7822" w:rsidP="000B7822">
      <w:pPr>
        <w:ind w:firstLine="284"/>
        <w:jc w:val="both"/>
        <w:rPr>
          <w:sz w:val="18"/>
          <w:szCs w:val="18"/>
        </w:rPr>
      </w:pPr>
      <w:r w:rsidRPr="00877996">
        <w:rPr>
          <w:sz w:val="18"/>
          <w:szCs w:val="18"/>
        </w:rPr>
        <w:t> </w:t>
      </w:r>
    </w:p>
    <w:p w:rsidR="000B7822" w:rsidRPr="000B7822" w:rsidRDefault="000B7822" w:rsidP="000B7822">
      <w:pPr>
        <w:ind w:firstLine="284"/>
        <w:jc w:val="both"/>
        <w:rPr>
          <w:sz w:val="18"/>
          <w:szCs w:val="18"/>
        </w:rPr>
      </w:pPr>
      <w:r w:rsidRPr="000B7822">
        <w:rPr>
          <w:sz w:val="18"/>
          <w:szCs w:val="18"/>
        </w:rPr>
        <w:t>-         безопасная толщина льда для одного человека  не менее 7 см;</w:t>
      </w:r>
    </w:p>
    <w:p w:rsidR="000B7822" w:rsidRPr="000B7822" w:rsidRDefault="000B7822" w:rsidP="000B7822">
      <w:pPr>
        <w:ind w:firstLine="284"/>
        <w:jc w:val="both"/>
        <w:rPr>
          <w:sz w:val="18"/>
          <w:szCs w:val="18"/>
        </w:rPr>
      </w:pPr>
      <w:r w:rsidRPr="000B7822">
        <w:rPr>
          <w:sz w:val="18"/>
          <w:szCs w:val="18"/>
        </w:rPr>
        <w:t xml:space="preserve">-         безопасная толщина льда для сооружения катка  12 см и более;  </w:t>
      </w:r>
    </w:p>
    <w:p w:rsidR="000B7822" w:rsidRPr="000B7822" w:rsidRDefault="000B7822" w:rsidP="000B7822">
      <w:pPr>
        <w:ind w:firstLine="284"/>
        <w:jc w:val="both"/>
        <w:rPr>
          <w:sz w:val="18"/>
          <w:szCs w:val="18"/>
        </w:rPr>
      </w:pPr>
      <w:r w:rsidRPr="000B7822">
        <w:rPr>
          <w:sz w:val="18"/>
          <w:szCs w:val="18"/>
        </w:rPr>
        <w:t xml:space="preserve">-         безопасная толщина льда для совершения пешей переправы 15 см и более;  </w:t>
      </w:r>
    </w:p>
    <w:p w:rsidR="000B7822" w:rsidRPr="000B7822" w:rsidRDefault="000B7822" w:rsidP="000B7822">
      <w:pPr>
        <w:ind w:firstLine="284"/>
        <w:jc w:val="both"/>
        <w:rPr>
          <w:sz w:val="18"/>
          <w:szCs w:val="18"/>
        </w:rPr>
      </w:pPr>
      <w:r w:rsidRPr="000B7822">
        <w:rPr>
          <w:sz w:val="18"/>
          <w:szCs w:val="18"/>
        </w:rPr>
        <w:t>-         безопасная толщина льда для проезда автомобилей  не менее 30 см.</w:t>
      </w:r>
    </w:p>
    <w:p w:rsidR="000B7822" w:rsidRPr="000B7822" w:rsidRDefault="000B7822" w:rsidP="000B7822">
      <w:pPr>
        <w:ind w:firstLine="284"/>
        <w:jc w:val="center"/>
        <w:rPr>
          <w:sz w:val="18"/>
          <w:szCs w:val="18"/>
        </w:rPr>
      </w:pPr>
      <w:r w:rsidRPr="000B7822">
        <w:rPr>
          <w:b/>
          <w:bCs/>
          <w:sz w:val="18"/>
          <w:szCs w:val="18"/>
        </w:rPr>
        <w:t>  </w:t>
      </w:r>
    </w:p>
    <w:p w:rsidR="000B7822" w:rsidRPr="000B7822" w:rsidRDefault="000B7822" w:rsidP="000B7822">
      <w:pPr>
        <w:ind w:firstLine="284"/>
        <w:jc w:val="center"/>
        <w:rPr>
          <w:sz w:val="18"/>
          <w:szCs w:val="18"/>
        </w:rPr>
      </w:pPr>
      <w:r w:rsidRPr="000B7822">
        <w:rPr>
          <w:b/>
          <w:bCs/>
          <w:sz w:val="18"/>
          <w:szCs w:val="18"/>
        </w:rPr>
        <w:t>Время безопасного пребывания  человека в воде:</w:t>
      </w:r>
    </w:p>
    <w:p w:rsidR="000B7822" w:rsidRPr="00877996" w:rsidRDefault="000B7822" w:rsidP="000B7822">
      <w:pPr>
        <w:ind w:firstLine="284"/>
        <w:jc w:val="both"/>
        <w:rPr>
          <w:sz w:val="18"/>
          <w:szCs w:val="18"/>
        </w:rPr>
      </w:pPr>
      <w:r w:rsidRPr="000B7822">
        <w:rPr>
          <w:sz w:val="18"/>
          <w:szCs w:val="18"/>
        </w:rPr>
        <w:t>·       при температуре воды 24</w:t>
      </w:r>
      <w:proofErr w:type="gramStart"/>
      <w:r w:rsidRPr="000B7822">
        <w:rPr>
          <w:sz w:val="18"/>
          <w:szCs w:val="18"/>
        </w:rPr>
        <w:t>°С</w:t>
      </w:r>
      <w:proofErr w:type="gramEnd"/>
      <w:r w:rsidRPr="000B7822">
        <w:rPr>
          <w:sz w:val="18"/>
          <w:szCs w:val="18"/>
        </w:rPr>
        <w:t xml:space="preserve"> время безопасного пребывания</w:t>
      </w:r>
      <w:r w:rsidRPr="00877996">
        <w:rPr>
          <w:sz w:val="18"/>
          <w:szCs w:val="18"/>
        </w:rPr>
        <w:t xml:space="preserve">  7-9 часов, </w:t>
      </w:r>
    </w:p>
    <w:p w:rsidR="000B7822" w:rsidRPr="00877996" w:rsidRDefault="000B7822" w:rsidP="000B7822">
      <w:pPr>
        <w:ind w:hanging="360"/>
        <w:jc w:val="both"/>
        <w:rPr>
          <w:sz w:val="18"/>
          <w:szCs w:val="18"/>
        </w:rPr>
      </w:pPr>
      <w:r w:rsidRPr="00877996">
        <w:rPr>
          <w:sz w:val="18"/>
          <w:szCs w:val="18"/>
        </w:rPr>
        <w:t>·       при температуре воды 5-15</w:t>
      </w:r>
      <w:proofErr w:type="gramStart"/>
      <w:r w:rsidRPr="00877996">
        <w:rPr>
          <w:sz w:val="18"/>
          <w:szCs w:val="18"/>
        </w:rPr>
        <w:t>°С</w:t>
      </w:r>
      <w:proofErr w:type="gramEnd"/>
      <w:r w:rsidRPr="00877996">
        <w:rPr>
          <w:sz w:val="18"/>
          <w:szCs w:val="18"/>
        </w:rPr>
        <w:t>  - от 3,5 часов до 4,5 часов;</w:t>
      </w:r>
    </w:p>
    <w:p w:rsidR="000B7822" w:rsidRPr="00877996" w:rsidRDefault="000B7822" w:rsidP="000B7822">
      <w:pPr>
        <w:ind w:hanging="360"/>
        <w:jc w:val="both"/>
        <w:rPr>
          <w:sz w:val="18"/>
          <w:szCs w:val="18"/>
        </w:rPr>
      </w:pPr>
      <w:r w:rsidRPr="00877996">
        <w:rPr>
          <w:sz w:val="18"/>
          <w:szCs w:val="18"/>
        </w:rPr>
        <w:t>·       температура воды 2-3</w:t>
      </w:r>
      <w:proofErr w:type="gramStart"/>
      <w:r w:rsidRPr="00877996">
        <w:rPr>
          <w:sz w:val="18"/>
          <w:szCs w:val="18"/>
        </w:rPr>
        <w:t>°С</w:t>
      </w:r>
      <w:proofErr w:type="gramEnd"/>
      <w:r w:rsidRPr="00877996">
        <w:rPr>
          <w:sz w:val="18"/>
          <w:szCs w:val="18"/>
        </w:rPr>
        <w:t xml:space="preserve"> оказывается смертельной для человека через 10-15 мин;</w:t>
      </w:r>
    </w:p>
    <w:p w:rsidR="000B7822" w:rsidRPr="00877996" w:rsidRDefault="000B7822" w:rsidP="000B7822">
      <w:pPr>
        <w:ind w:hanging="360"/>
        <w:jc w:val="both"/>
        <w:rPr>
          <w:sz w:val="18"/>
          <w:szCs w:val="18"/>
        </w:rPr>
      </w:pPr>
      <w:r w:rsidRPr="00877996">
        <w:rPr>
          <w:sz w:val="18"/>
          <w:szCs w:val="18"/>
        </w:rPr>
        <w:t>·       при температуре воды минус 2</w:t>
      </w:r>
      <w:proofErr w:type="gramStart"/>
      <w:r w:rsidRPr="00877996">
        <w:rPr>
          <w:sz w:val="18"/>
          <w:szCs w:val="18"/>
        </w:rPr>
        <w:t>°С</w:t>
      </w:r>
      <w:proofErr w:type="gramEnd"/>
      <w:r w:rsidRPr="00877996">
        <w:rPr>
          <w:sz w:val="18"/>
          <w:szCs w:val="18"/>
        </w:rPr>
        <w:t xml:space="preserve"> – смерть может наступить через  5-8 мин.</w:t>
      </w:r>
    </w:p>
    <w:p w:rsidR="00AF2D26" w:rsidRPr="00307742" w:rsidRDefault="00AF2D26" w:rsidP="00AF2D26">
      <w:pPr>
        <w:tabs>
          <w:tab w:val="num" w:pos="0"/>
          <w:tab w:val="num" w:pos="709"/>
        </w:tabs>
        <w:jc w:val="both"/>
        <w:rPr>
          <w:color w:val="333333"/>
          <w:sz w:val="18"/>
          <w:szCs w:val="18"/>
        </w:rPr>
      </w:pPr>
      <w:r>
        <w:rPr>
          <w:color w:val="333333"/>
          <w:sz w:val="18"/>
          <w:szCs w:val="18"/>
        </w:rPr>
        <w:tab/>
      </w:r>
    </w:p>
    <w:p w:rsidR="00AF2D26" w:rsidRPr="00307742" w:rsidRDefault="00AF2D26" w:rsidP="00AF2D26">
      <w:pPr>
        <w:shd w:val="clear" w:color="auto" w:fill="FFFFFF"/>
        <w:jc w:val="center"/>
        <w:rPr>
          <w:color w:val="000000"/>
          <w:sz w:val="18"/>
          <w:szCs w:val="18"/>
        </w:rPr>
      </w:pPr>
      <w:r w:rsidRPr="00307742">
        <w:rPr>
          <w:b/>
          <w:bCs/>
          <w:color w:val="000000"/>
          <w:sz w:val="18"/>
          <w:szCs w:val="18"/>
        </w:rPr>
        <w:t xml:space="preserve">ПОМНИТЕ! </w:t>
      </w:r>
    </w:p>
    <w:p w:rsidR="00AF2D26" w:rsidRPr="00307742" w:rsidRDefault="00AF2D26" w:rsidP="00AF2D26">
      <w:pPr>
        <w:shd w:val="clear" w:color="auto" w:fill="FFFFFF"/>
        <w:jc w:val="center"/>
        <w:rPr>
          <w:color w:val="000000"/>
          <w:sz w:val="18"/>
          <w:szCs w:val="18"/>
        </w:rPr>
      </w:pPr>
      <w:r w:rsidRPr="00307742">
        <w:rPr>
          <w:b/>
          <w:bCs/>
          <w:color w:val="000000"/>
          <w:sz w:val="18"/>
          <w:szCs w:val="18"/>
        </w:rPr>
        <w:t xml:space="preserve">НЕСОБЛЮДЕНИЕ ПРАВИЛ </w:t>
      </w:r>
    </w:p>
    <w:p w:rsidR="00AF2D26" w:rsidRPr="00307742" w:rsidRDefault="00AF2D26" w:rsidP="00AF2D26">
      <w:pPr>
        <w:shd w:val="clear" w:color="auto" w:fill="FFFFFF"/>
        <w:jc w:val="center"/>
        <w:rPr>
          <w:b/>
          <w:bCs/>
          <w:color w:val="000000"/>
          <w:sz w:val="18"/>
          <w:szCs w:val="18"/>
        </w:rPr>
      </w:pPr>
      <w:r w:rsidRPr="00307742">
        <w:rPr>
          <w:b/>
          <w:bCs/>
          <w:color w:val="000000"/>
          <w:sz w:val="18"/>
          <w:szCs w:val="18"/>
        </w:rPr>
        <w:t xml:space="preserve">БЕЗОПАСНОСТИ </w:t>
      </w:r>
    </w:p>
    <w:p w:rsidR="00AF2D26" w:rsidRPr="00307742" w:rsidRDefault="00AF2D26" w:rsidP="00AF2D26">
      <w:pPr>
        <w:shd w:val="clear" w:color="auto" w:fill="FFFFFF"/>
        <w:jc w:val="center"/>
        <w:rPr>
          <w:color w:val="000000"/>
          <w:sz w:val="18"/>
          <w:szCs w:val="18"/>
        </w:rPr>
      </w:pPr>
      <w:r w:rsidRPr="00307742">
        <w:rPr>
          <w:b/>
          <w:bCs/>
          <w:color w:val="000000"/>
          <w:sz w:val="18"/>
          <w:szCs w:val="18"/>
        </w:rPr>
        <w:t>СТАНОВИТСЯ ЗАЧАСТУЮ ПРИЧИНОЙ ГИБЕЛИ ЛЮДЕЙ</w:t>
      </w:r>
    </w:p>
    <w:p w:rsidR="00AF2D26" w:rsidRPr="00307742" w:rsidRDefault="00AF2D26" w:rsidP="00AF2D26">
      <w:pPr>
        <w:rPr>
          <w:sz w:val="18"/>
          <w:szCs w:val="18"/>
        </w:rPr>
      </w:pPr>
    </w:p>
    <w:p w:rsidR="00AF2D26" w:rsidRPr="00307742" w:rsidRDefault="00AF2D26" w:rsidP="00AF2D26">
      <w:pPr>
        <w:rPr>
          <w:sz w:val="18"/>
          <w:szCs w:val="18"/>
        </w:rPr>
      </w:pPr>
    </w:p>
    <w:p w:rsidR="00934050" w:rsidRDefault="00934050" w:rsidP="00934050">
      <w:pPr>
        <w:shd w:val="clear" w:color="auto" w:fill="FFFFFF"/>
        <w:spacing w:line="0" w:lineRule="atLeast"/>
        <w:jc w:val="center"/>
        <w:outlineLvl w:val="0"/>
        <w:rPr>
          <w:b/>
          <w:bCs/>
          <w:kern w:val="36"/>
          <w:sz w:val="24"/>
          <w:szCs w:val="24"/>
        </w:rPr>
      </w:pPr>
      <w:r w:rsidRPr="00A442D6">
        <w:rPr>
          <w:b/>
          <w:bCs/>
          <w:kern w:val="36"/>
          <w:sz w:val="24"/>
          <w:szCs w:val="24"/>
        </w:rPr>
        <w:t>Безопасность при пожаре</w:t>
      </w:r>
    </w:p>
    <w:p w:rsidR="00934050" w:rsidRDefault="00934050" w:rsidP="00934050">
      <w:pPr>
        <w:shd w:val="clear" w:color="auto" w:fill="FFFFFF"/>
        <w:spacing w:line="0" w:lineRule="atLeast"/>
        <w:jc w:val="center"/>
        <w:outlineLvl w:val="0"/>
        <w:rPr>
          <w:b/>
          <w:bCs/>
          <w:kern w:val="36"/>
          <w:sz w:val="24"/>
          <w:szCs w:val="24"/>
        </w:rPr>
      </w:pPr>
    </w:p>
    <w:p w:rsidR="00934050" w:rsidRDefault="00934050" w:rsidP="00934050">
      <w:pPr>
        <w:shd w:val="clear" w:color="auto" w:fill="FFFFFF"/>
        <w:spacing w:line="0" w:lineRule="atLeast"/>
        <w:jc w:val="center"/>
        <w:rPr>
          <w:b/>
          <w:sz w:val="18"/>
          <w:szCs w:val="18"/>
        </w:rPr>
      </w:pPr>
      <w:r>
        <w:rPr>
          <w:b/>
          <w:sz w:val="18"/>
          <w:szCs w:val="18"/>
        </w:rPr>
        <w:t>П</w:t>
      </w:r>
      <w:r w:rsidRPr="00A442D6">
        <w:rPr>
          <w:b/>
          <w:sz w:val="18"/>
          <w:szCs w:val="18"/>
        </w:rPr>
        <w:t>равила пожарной безопасности для детей</w:t>
      </w:r>
    </w:p>
    <w:p w:rsidR="00934050" w:rsidRDefault="00934050" w:rsidP="00934050">
      <w:pPr>
        <w:ind w:firstLine="276"/>
        <w:jc w:val="right"/>
        <w:rPr>
          <w:noProof/>
          <w:sz w:val="12"/>
          <w:szCs w:val="12"/>
        </w:rPr>
      </w:pPr>
      <w:r>
        <w:rPr>
          <w:noProof/>
          <w:sz w:val="12"/>
          <w:szCs w:val="12"/>
        </w:rPr>
        <w:drawing>
          <wp:anchor distT="0" distB="0" distL="114300" distR="114300" simplePos="0" relativeHeight="251659264" behindDoc="1" locked="0" layoutInCell="1" allowOverlap="1">
            <wp:simplePos x="0" y="0"/>
            <wp:positionH relativeFrom="column">
              <wp:posOffset>579120</wp:posOffset>
            </wp:positionH>
            <wp:positionV relativeFrom="paragraph">
              <wp:posOffset>196215</wp:posOffset>
            </wp:positionV>
            <wp:extent cx="1876425" cy="1268095"/>
            <wp:effectExtent l="19050" t="0" r="9525" b="0"/>
            <wp:wrapTight wrapText="bothSides">
              <wp:wrapPolygon edited="0">
                <wp:start x="-219" y="0"/>
                <wp:lineTo x="-219" y="21416"/>
                <wp:lineTo x="21710" y="21416"/>
                <wp:lineTo x="21710" y="0"/>
                <wp:lineTo x="-219" y="0"/>
              </wp:wrapPolygon>
            </wp:wrapTight>
            <wp:docPr id="3" name="Рисунок 1" descr="Безопасность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при пожар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268095"/>
                    </a:xfrm>
                    <a:prstGeom prst="rect">
                      <a:avLst/>
                    </a:prstGeom>
                    <a:noFill/>
                    <a:ln>
                      <a:noFill/>
                    </a:ln>
                  </pic:spPr>
                </pic:pic>
              </a:graphicData>
            </a:graphic>
          </wp:anchor>
        </w:drawing>
      </w: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r>
        <w:rPr>
          <w:noProof/>
          <w:sz w:val="12"/>
          <w:szCs w:val="12"/>
        </w:rPr>
        <w:t>\</w:t>
      </w: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noProof/>
          <w:sz w:val="12"/>
          <w:szCs w:val="12"/>
        </w:rPr>
      </w:pPr>
    </w:p>
    <w:p w:rsidR="00934050" w:rsidRDefault="00934050" w:rsidP="00934050">
      <w:pPr>
        <w:ind w:firstLine="276"/>
        <w:jc w:val="right"/>
        <w:rPr>
          <w:sz w:val="12"/>
          <w:szCs w:val="12"/>
        </w:rPr>
      </w:pPr>
    </w:p>
    <w:p w:rsidR="00934050" w:rsidRPr="00A442D6" w:rsidRDefault="00934050" w:rsidP="00934050">
      <w:pPr>
        <w:shd w:val="clear" w:color="auto" w:fill="FFFFFF"/>
        <w:spacing w:line="0" w:lineRule="atLeast"/>
        <w:jc w:val="center"/>
        <w:rPr>
          <w:b/>
          <w:sz w:val="18"/>
          <w:szCs w:val="18"/>
        </w:rPr>
      </w:pPr>
    </w:p>
    <w:p w:rsidR="00934050" w:rsidRPr="00A442D6" w:rsidRDefault="00934050" w:rsidP="00934050">
      <w:pPr>
        <w:shd w:val="clear" w:color="auto" w:fill="FFFFFF"/>
        <w:spacing w:line="0" w:lineRule="atLeast"/>
        <w:jc w:val="center"/>
        <w:outlineLvl w:val="3"/>
        <w:rPr>
          <w:b/>
          <w:bCs/>
          <w:sz w:val="18"/>
          <w:szCs w:val="18"/>
          <w:u w:val="single"/>
        </w:rPr>
      </w:pPr>
      <w:r w:rsidRPr="003A0572">
        <w:rPr>
          <w:b/>
          <w:bCs/>
          <w:sz w:val="18"/>
          <w:szCs w:val="18"/>
        </w:rPr>
        <w:t>​</w:t>
      </w:r>
      <w:r w:rsidRPr="00A442D6">
        <w:rPr>
          <w:b/>
          <w:bCs/>
          <w:sz w:val="18"/>
          <w:szCs w:val="18"/>
          <w:u w:val="single"/>
        </w:rPr>
        <w:t>Каждый  ребенок должен знать как вести себя при пожаре</w:t>
      </w:r>
    </w:p>
    <w:p w:rsidR="00934050" w:rsidRPr="00A442D6" w:rsidRDefault="00934050" w:rsidP="00934050">
      <w:pPr>
        <w:shd w:val="clear" w:color="auto" w:fill="FFFFFF"/>
        <w:spacing w:line="0" w:lineRule="atLeast"/>
        <w:jc w:val="center"/>
        <w:outlineLvl w:val="3"/>
        <w:rPr>
          <w:sz w:val="18"/>
          <w:szCs w:val="18"/>
          <w:u w:val="single"/>
        </w:rPr>
      </w:pP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​1. Ребёнок должен знать свой адрес, Ф.И.О. и номер телефона! Выучите эту информацию вместе с ним.</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2. Огнеопасные приборы храните в недоступном от ребёнка месте.</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3. Показывайте своим примером, что вы выключаете электроприборы, особенно мелкие приборы (утюг, фен, кофеварка, чайник и т.д.)</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lastRenderedPageBreak/>
        <w:t>4. Расскажите, что в деревне или на даче без взрослых нельзя, подходить и включать обогревательные приборы (камины, батареи).</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5. Не забывайте напомнить, что «спички – детям не игрушка»!</w:t>
      </w:r>
    </w:p>
    <w:p w:rsidR="00934050" w:rsidRDefault="00934050" w:rsidP="00934050">
      <w:pPr>
        <w:shd w:val="clear" w:color="auto" w:fill="FFFFFF"/>
        <w:spacing w:line="0" w:lineRule="atLeast"/>
        <w:jc w:val="center"/>
        <w:outlineLvl w:val="3"/>
        <w:rPr>
          <w:b/>
          <w:bCs/>
          <w:sz w:val="18"/>
          <w:szCs w:val="18"/>
        </w:rPr>
      </w:pPr>
      <w:r w:rsidRPr="003A0572">
        <w:rPr>
          <w:b/>
          <w:bCs/>
          <w:sz w:val="18"/>
          <w:szCs w:val="18"/>
        </w:rPr>
        <w:t>​​</w:t>
      </w:r>
    </w:p>
    <w:p w:rsidR="00934050" w:rsidRPr="00A442D6" w:rsidRDefault="00934050" w:rsidP="00934050">
      <w:pPr>
        <w:shd w:val="clear" w:color="auto" w:fill="FFFFFF"/>
        <w:spacing w:line="0" w:lineRule="atLeast"/>
        <w:jc w:val="center"/>
        <w:outlineLvl w:val="3"/>
        <w:rPr>
          <w:b/>
          <w:bCs/>
          <w:sz w:val="18"/>
          <w:szCs w:val="18"/>
          <w:u w:val="single"/>
        </w:rPr>
      </w:pPr>
      <w:r w:rsidRPr="00A442D6">
        <w:rPr>
          <w:b/>
          <w:bCs/>
          <w:sz w:val="18"/>
          <w:szCs w:val="18"/>
          <w:u w:val="single"/>
        </w:rPr>
        <w:t>Ребенок должен знать, что делать, если он видит пламя:</w:t>
      </w:r>
    </w:p>
    <w:p w:rsidR="00934050" w:rsidRPr="003A0572" w:rsidRDefault="00934050" w:rsidP="00934050">
      <w:pPr>
        <w:shd w:val="clear" w:color="auto" w:fill="FFFFFF"/>
        <w:spacing w:line="0" w:lineRule="atLeast"/>
        <w:jc w:val="center"/>
        <w:outlineLvl w:val="3"/>
        <w:rPr>
          <w:sz w:val="18"/>
          <w:szCs w:val="18"/>
        </w:rPr>
      </w:pP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​1. Не притрагиваться к огню, а звать на помощь взрослых!</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2. Если взрослых нет дома, выйти из квартиры и обратиться за помощью к соседям!</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3. Не искать укрытия в горящей квартире!</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4. Не спускаться на лифте, а бежать вниз по лестнице!</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5. Если квартира заперта, не поддаваться панике, а звонить 01 или 112 и звать на помощь соседей!</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​Необходимо помнить, что опаснее огня может быть только дым. Чтобы не задохнуться при пожаре, следует дышать через мокрую марлю и ползти к выходу, не поднимаясь на ноги. Дым имеет свойство подниматься вверх.</w:t>
      </w:r>
    </w:p>
    <w:p w:rsidR="00934050" w:rsidRPr="003A0572" w:rsidRDefault="00934050" w:rsidP="00934050">
      <w:pPr>
        <w:shd w:val="clear" w:color="auto" w:fill="FFFFFF"/>
        <w:spacing w:line="0" w:lineRule="atLeast"/>
        <w:jc w:val="center"/>
        <w:outlineLvl w:val="2"/>
        <w:rPr>
          <w:sz w:val="18"/>
          <w:szCs w:val="18"/>
        </w:rPr>
      </w:pPr>
      <w:r w:rsidRPr="003A0572">
        <w:rPr>
          <w:sz w:val="18"/>
          <w:szCs w:val="18"/>
        </w:rPr>
        <w:t>Родителям нужно постараться не напугать ребёнка, а вызвать у него желание быть внимательным и осторожным.</w:t>
      </w:r>
    </w:p>
    <w:p w:rsidR="00934050" w:rsidRPr="003A0572" w:rsidRDefault="00934050" w:rsidP="00934050">
      <w:pPr>
        <w:shd w:val="clear" w:color="auto" w:fill="FFFFFF"/>
        <w:spacing w:line="0" w:lineRule="atLeast"/>
        <w:jc w:val="center"/>
        <w:outlineLvl w:val="2"/>
        <w:rPr>
          <w:sz w:val="18"/>
          <w:szCs w:val="18"/>
        </w:rPr>
      </w:pPr>
      <w:r w:rsidRPr="003A0572">
        <w:rPr>
          <w:sz w:val="18"/>
          <w:szCs w:val="18"/>
        </w:rPr>
        <w:t>Огонь – это очень большая опасность!</w:t>
      </w:r>
    </w:p>
    <w:p w:rsidR="00934050" w:rsidRDefault="00934050" w:rsidP="00934050">
      <w:pPr>
        <w:shd w:val="clear" w:color="auto" w:fill="FFFFFF"/>
        <w:spacing w:line="0" w:lineRule="atLeast"/>
        <w:jc w:val="center"/>
        <w:outlineLvl w:val="3"/>
        <w:rPr>
          <w:b/>
          <w:bCs/>
          <w:sz w:val="18"/>
          <w:szCs w:val="18"/>
        </w:rPr>
      </w:pPr>
      <w:r w:rsidRPr="003A0572">
        <w:rPr>
          <w:b/>
          <w:bCs/>
          <w:sz w:val="18"/>
          <w:szCs w:val="18"/>
        </w:rPr>
        <w:t>​</w:t>
      </w:r>
    </w:p>
    <w:p w:rsidR="00934050" w:rsidRDefault="00934050" w:rsidP="00934050">
      <w:pPr>
        <w:shd w:val="clear" w:color="auto" w:fill="FFFFFF"/>
        <w:spacing w:line="0" w:lineRule="atLeast"/>
        <w:jc w:val="center"/>
        <w:outlineLvl w:val="3"/>
        <w:rPr>
          <w:b/>
          <w:bCs/>
          <w:sz w:val="18"/>
          <w:szCs w:val="18"/>
          <w:u w:val="single"/>
        </w:rPr>
      </w:pPr>
      <w:r w:rsidRPr="00A442D6">
        <w:rPr>
          <w:b/>
          <w:bCs/>
          <w:sz w:val="18"/>
          <w:szCs w:val="18"/>
          <w:u w:val="single"/>
        </w:rPr>
        <w:t>Как случаются пожары?</w:t>
      </w:r>
    </w:p>
    <w:p w:rsidR="00934050" w:rsidRPr="00A442D6" w:rsidRDefault="00934050" w:rsidP="00934050">
      <w:pPr>
        <w:shd w:val="clear" w:color="auto" w:fill="FFFFFF"/>
        <w:spacing w:line="0" w:lineRule="atLeast"/>
        <w:jc w:val="center"/>
        <w:outlineLvl w:val="3"/>
        <w:rPr>
          <w:sz w:val="18"/>
          <w:szCs w:val="18"/>
          <w:u w:val="single"/>
        </w:rPr>
      </w:pPr>
    </w:p>
    <w:p w:rsidR="00934050" w:rsidRDefault="00934050" w:rsidP="00934050">
      <w:pPr>
        <w:shd w:val="clear" w:color="auto" w:fill="FFFFFF"/>
        <w:spacing w:line="0" w:lineRule="atLeast"/>
        <w:jc w:val="center"/>
        <w:outlineLvl w:val="3"/>
        <w:rPr>
          <w:sz w:val="18"/>
          <w:szCs w:val="18"/>
        </w:rPr>
      </w:pPr>
      <w:r w:rsidRPr="003A0572">
        <w:rPr>
          <w:sz w:val="18"/>
          <w:szCs w:val="18"/>
        </w:rPr>
        <w:t>Существует много причин возникновения пожара, но часто именно неосторожность и детская шалость служат поводом для огня. Когда ребенок остается один, особенно проявляется его стремление к самостоятельности. Дети в своих разнообразных играх часто повторяют поступки и действия взрослых, имитируя их поведение. Детям хочется, как можно скорее, все узнать и испытать. Нельзя быть уверенным, что оставшись без присмотра, он не решит поиграть с опасными приборами. Родители должны помнить, что оставлять детей одних очень опасно. В случае пожара малыш не сможет самостоятельно выбраться. Помните, что спасаясь от огня и дыма, дети обычно прячутся в укромном месте.</w:t>
      </w:r>
    </w:p>
    <w:p w:rsidR="00934050" w:rsidRDefault="00934050" w:rsidP="00934050">
      <w:pPr>
        <w:shd w:val="clear" w:color="auto" w:fill="FFFFFF"/>
        <w:spacing w:line="0" w:lineRule="atLeast"/>
        <w:jc w:val="center"/>
        <w:outlineLvl w:val="3"/>
        <w:rPr>
          <w:sz w:val="18"/>
          <w:szCs w:val="18"/>
        </w:rPr>
      </w:pPr>
    </w:p>
    <w:p w:rsidR="00934050" w:rsidRDefault="00934050" w:rsidP="00934050">
      <w:pPr>
        <w:shd w:val="clear" w:color="auto" w:fill="FFFFFF"/>
        <w:spacing w:line="0" w:lineRule="atLeast"/>
        <w:jc w:val="center"/>
        <w:outlineLvl w:val="3"/>
        <w:rPr>
          <w:b/>
          <w:bCs/>
          <w:sz w:val="18"/>
          <w:szCs w:val="18"/>
          <w:u w:val="single"/>
        </w:rPr>
      </w:pPr>
      <w:r w:rsidRPr="00A442D6">
        <w:rPr>
          <w:b/>
          <w:bCs/>
          <w:sz w:val="18"/>
          <w:szCs w:val="18"/>
          <w:u w:val="single"/>
        </w:rPr>
        <w:t>Что может послужить причиной пожара?</w:t>
      </w:r>
    </w:p>
    <w:p w:rsidR="00934050" w:rsidRPr="00A442D6" w:rsidRDefault="00934050" w:rsidP="00934050">
      <w:pPr>
        <w:shd w:val="clear" w:color="auto" w:fill="FFFFFF"/>
        <w:spacing w:line="0" w:lineRule="atLeast"/>
        <w:jc w:val="center"/>
        <w:outlineLvl w:val="3"/>
        <w:rPr>
          <w:sz w:val="18"/>
          <w:szCs w:val="18"/>
          <w:u w:val="single"/>
        </w:rPr>
      </w:pP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1. Ребёнок, увлечённый своей игрой, может положить игрушку в микроволновую печь. Включив её, микроволновая печь сразу же заискриться.</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2. Оставленный на кухне ребёнок может включить конфорку плиты, даже не осознав это.</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3. Включая, выключая лампочки, ребёнок может вызвать перенапряжение в сети. Лампочка может взорваться и стать причиной пожара.</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4. Оставленные свечи после детского праздника или ухода гостей, могут сжечь весь этаж.</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5. Пробегающий ребёнок может опрокинуть работающий утюг на ковёр, тот загорится моментально.</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6. Дети любят играть с проводами. Если ребёнок перегрызёт провод - случится беда.</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7. Любые электроприборы могут выйти из строя прямо у вас на глазах и воспламениться.</w:t>
      </w:r>
    </w:p>
    <w:p w:rsidR="00934050" w:rsidRPr="003A0572" w:rsidRDefault="00934050" w:rsidP="00934050">
      <w:pPr>
        <w:shd w:val="clear" w:color="auto" w:fill="FFFFFF"/>
        <w:spacing w:line="0" w:lineRule="atLeast"/>
        <w:jc w:val="center"/>
        <w:outlineLvl w:val="3"/>
        <w:rPr>
          <w:sz w:val="18"/>
          <w:szCs w:val="18"/>
        </w:rPr>
      </w:pPr>
      <w:r w:rsidRPr="003A0572">
        <w:rPr>
          <w:sz w:val="18"/>
          <w:szCs w:val="18"/>
        </w:rPr>
        <w:t>Родители, давайте следовать урокам пожарной безопасности и обучать наших детей быть внимательными и осторожными. Помните: подобные уроки должны начинаться с самого раннего детства.</w:t>
      </w:r>
    </w:p>
    <w:p w:rsidR="00934050" w:rsidRDefault="00934050" w:rsidP="00934050">
      <w:pPr>
        <w:shd w:val="clear" w:color="auto" w:fill="FFFFFF"/>
        <w:spacing w:line="0" w:lineRule="atLeast"/>
        <w:jc w:val="center"/>
        <w:outlineLvl w:val="3"/>
        <w:rPr>
          <w:sz w:val="18"/>
          <w:szCs w:val="18"/>
        </w:rPr>
      </w:pPr>
      <w:r w:rsidRPr="003A0572">
        <w:rPr>
          <w:sz w:val="18"/>
          <w:szCs w:val="18"/>
        </w:rPr>
        <w:t>Не забывайте: гораздо легче предотвратить пожар, чем его потушить. Простые меры предосторожности помогут вам обезопасить себя и своих детей.</w:t>
      </w:r>
      <w:bookmarkStart w:id="0" w:name="_GoBack"/>
      <w:bookmarkEnd w:id="0"/>
    </w:p>
    <w:p w:rsidR="00D05C1C" w:rsidRDefault="00D05C1C" w:rsidP="00934050">
      <w:pPr>
        <w:shd w:val="clear" w:color="auto" w:fill="FFFFFF"/>
        <w:spacing w:line="0" w:lineRule="atLeast"/>
        <w:jc w:val="center"/>
        <w:outlineLvl w:val="3"/>
        <w:rPr>
          <w:sz w:val="18"/>
          <w:szCs w:val="18"/>
        </w:rPr>
      </w:pPr>
    </w:p>
    <w:p w:rsidR="00D05C1C" w:rsidRPr="007B472C" w:rsidRDefault="00D05C1C" w:rsidP="00D05C1C">
      <w:pPr>
        <w:spacing w:line="0" w:lineRule="atLeast"/>
        <w:jc w:val="center"/>
        <w:outlineLvl w:val="1"/>
        <w:rPr>
          <w:b/>
          <w:bCs/>
          <w:sz w:val="18"/>
          <w:szCs w:val="18"/>
        </w:rPr>
      </w:pPr>
      <w:r w:rsidRPr="007B472C">
        <w:rPr>
          <w:b/>
          <w:bCs/>
          <w:color w:val="333333"/>
          <w:sz w:val="18"/>
          <w:szCs w:val="18"/>
        </w:rPr>
        <w:t>Памятка населению о правилах поведения на льду</w:t>
      </w:r>
      <w:r w:rsidRPr="007B472C">
        <w:rPr>
          <w:b/>
          <w:bCs/>
          <w:sz w:val="18"/>
          <w:szCs w:val="18"/>
        </w:rPr>
        <w:t xml:space="preserve"> водоема</w:t>
      </w:r>
    </w:p>
    <w:p w:rsidR="00D05C1C" w:rsidRPr="007B472C" w:rsidRDefault="00D05C1C" w:rsidP="00D05C1C">
      <w:pPr>
        <w:spacing w:line="0" w:lineRule="atLeast"/>
        <w:rPr>
          <w:sz w:val="18"/>
          <w:szCs w:val="18"/>
        </w:rPr>
      </w:pPr>
      <w:r w:rsidRPr="007B472C">
        <w:rPr>
          <w:color w:val="333333"/>
          <w:sz w:val="18"/>
          <w:szCs w:val="18"/>
        </w:rPr>
        <w:t>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Не соблюдение правил безопасности на водных объектах в осенне-зимний период часто становится причиной </w:t>
      </w:r>
      <w:r w:rsidRPr="007B472C">
        <w:rPr>
          <w:color w:val="333333"/>
          <w:sz w:val="18"/>
          <w:szCs w:val="18"/>
        </w:rPr>
        <w:lastRenderedPageBreak/>
        <w:t xml:space="preserve">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D05C1C" w:rsidRPr="007B472C" w:rsidRDefault="00D05C1C" w:rsidP="00D05C1C">
      <w:pPr>
        <w:spacing w:line="0" w:lineRule="atLeast"/>
        <w:ind w:firstLine="567"/>
        <w:jc w:val="both"/>
        <w:rPr>
          <w:sz w:val="18"/>
          <w:szCs w:val="18"/>
        </w:rPr>
      </w:pPr>
      <w:r w:rsidRPr="007B472C">
        <w:rPr>
          <w:b/>
          <w:bCs/>
          <w:color w:val="333333"/>
          <w:sz w:val="18"/>
          <w:szCs w:val="18"/>
        </w:rPr>
        <w:t>Становление льда  </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w:t>
      </w:r>
      <w:proofErr w:type="gramStart"/>
      <w:r w:rsidRPr="007B472C">
        <w:rPr>
          <w:color w:val="333333"/>
          <w:sz w:val="18"/>
          <w:szCs w:val="18"/>
        </w:rPr>
        <w:t>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не менее 10 см; - безопасная толщина льда для совершения пешей переправы 15 см и более; - безопасная толщина льда для проезда автомобилей не менее 30 см. Прочность льда можно определить визуально: самым прочным считается лед голубого цвета;</w:t>
      </w:r>
      <w:proofErr w:type="gramEnd"/>
      <w:r w:rsidRPr="007B472C">
        <w:rPr>
          <w:color w:val="333333"/>
          <w:sz w:val="18"/>
          <w:szCs w:val="18"/>
        </w:rPr>
        <w:t xml:space="preserve"> прочность белого льда в 2 раза меньше; лед серый и матово -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D05C1C" w:rsidRPr="007B472C" w:rsidRDefault="00D05C1C" w:rsidP="00D05C1C">
      <w:pPr>
        <w:spacing w:line="0" w:lineRule="atLeast"/>
        <w:ind w:firstLine="567"/>
        <w:jc w:val="both"/>
        <w:rPr>
          <w:sz w:val="18"/>
          <w:szCs w:val="18"/>
        </w:rPr>
      </w:pPr>
      <w:r w:rsidRPr="007B472C">
        <w:rPr>
          <w:b/>
          <w:bCs/>
          <w:color w:val="333333"/>
          <w:sz w:val="18"/>
          <w:szCs w:val="18"/>
        </w:rPr>
        <w:t>Правила поведения на льду</w:t>
      </w:r>
      <w:r w:rsidRPr="007B472C">
        <w:rPr>
          <w:color w:val="333333"/>
          <w:sz w:val="18"/>
          <w:szCs w:val="18"/>
        </w:rPr>
        <w:t xml:space="preserve"> </w:t>
      </w:r>
      <w:r w:rsidRPr="007B472C">
        <w:rPr>
          <w:b/>
          <w:bCs/>
          <w:color w:val="333333"/>
          <w:sz w:val="18"/>
          <w:szCs w:val="18"/>
        </w:rPr>
        <w:t> </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Ни в коем случае нельзя выходить на лед в темное время суток и при плохой видимости (туман, снегопад, дождь).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p>
    <w:p w:rsidR="00D05C1C" w:rsidRPr="007B472C" w:rsidRDefault="00D05C1C" w:rsidP="00D05C1C">
      <w:pPr>
        <w:spacing w:line="0" w:lineRule="atLeast"/>
        <w:ind w:firstLine="567"/>
        <w:jc w:val="both"/>
        <w:rPr>
          <w:sz w:val="18"/>
          <w:szCs w:val="18"/>
        </w:rPr>
      </w:pPr>
      <w:r w:rsidRPr="007B472C">
        <w:rPr>
          <w:color w:val="333333"/>
          <w:sz w:val="18"/>
          <w:szCs w:val="18"/>
        </w:rPr>
        <w:t>- Безопаснее всего выходить на берег и спускаться в местах, где лед виден и не покрыт снегом.</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есть рюкзак или ранец, повесьте его на одно плечо, это позволит легко освободиться от груза в случае, если лед под вами провалился.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При перевозке небольших грузов, их следует класть на сани или брусья с большой площадью опоры на лед, чтобы избежать провала.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Внимательно слушайте и следите за тем, как ведет себя лед.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 следует ходить рядом с трещинами или по участку льда, отделенному от основного массива несколькими трещинами. </w:t>
      </w:r>
    </w:p>
    <w:p w:rsidR="00D05C1C" w:rsidRPr="007B472C" w:rsidRDefault="00D05C1C" w:rsidP="00D05C1C">
      <w:pPr>
        <w:spacing w:line="0" w:lineRule="atLeast"/>
        <w:ind w:firstLine="567"/>
        <w:jc w:val="both"/>
        <w:rPr>
          <w:sz w:val="18"/>
          <w:szCs w:val="18"/>
        </w:rPr>
      </w:pPr>
      <w:r w:rsidRPr="007B472C">
        <w:rPr>
          <w:color w:val="333333"/>
          <w:sz w:val="18"/>
          <w:szCs w:val="18"/>
        </w:rPr>
        <w:lastRenderedPageBreak/>
        <w:t xml:space="preserve">- Необходимо быстро покинуть опасное место, если из пробитой лунки начинает бить фонтаном вода.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D05C1C" w:rsidRPr="007B472C" w:rsidRDefault="00D05C1C" w:rsidP="00D05C1C">
      <w:pPr>
        <w:spacing w:line="0" w:lineRule="atLeast"/>
        <w:ind w:firstLine="567"/>
        <w:jc w:val="both"/>
        <w:rPr>
          <w:sz w:val="18"/>
          <w:szCs w:val="18"/>
        </w:rPr>
      </w:pPr>
      <w:r w:rsidRPr="007B472C">
        <w:rPr>
          <w:color w:val="333333"/>
          <w:sz w:val="18"/>
          <w:szCs w:val="1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7B472C">
        <w:rPr>
          <w:color w:val="333333"/>
          <w:sz w:val="18"/>
          <w:szCs w:val="18"/>
        </w:rPr>
        <w:t>спасалки</w:t>
      </w:r>
      <w:proofErr w:type="spellEnd"/>
      <w:r w:rsidRPr="007B472C">
        <w:rPr>
          <w:color w:val="333333"/>
          <w:sz w:val="18"/>
          <w:szCs w:val="18"/>
        </w:rPr>
        <w:t>» - это устройства, похожие на толстое шило и висящие на груди. Воткнув их в лёд, можно подтянуться и выбраться из воды.  </w:t>
      </w:r>
    </w:p>
    <w:p w:rsidR="00D05C1C" w:rsidRPr="007B472C" w:rsidRDefault="00D05C1C" w:rsidP="00D05C1C">
      <w:pPr>
        <w:spacing w:line="0" w:lineRule="atLeast"/>
        <w:ind w:firstLine="567"/>
        <w:jc w:val="both"/>
        <w:rPr>
          <w:sz w:val="18"/>
          <w:szCs w:val="18"/>
        </w:rPr>
      </w:pPr>
      <w:r w:rsidRPr="007B472C">
        <w:rPr>
          <w:b/>
          <w:bCs/>
          <w:color w:val="333333"/>
          <w:sz w:val="18"/>
          <w:szCs w:val="18"/>
        </w:rPr>
        <w:t>Советы рыболовам</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Готовьтесь к зимней рыбалке еще летом: изучите водоем, выбранный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Помните, что на разной глубине толщина льда разная.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Еще на берегу определите маршрут движения.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Осторожно спускайтесь с берега: лед может неплотно соединяться с сушей; могут быть трещины; подо льдом может быть воздух.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 выходите на темные участки льда - они быстрее прогреваются на солнце и, естественно, быстрее тают.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Рюкзак повесьте на одно плечо, а еще лучше - волоките на веревке в 2-3 метрах сзади.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Проверяйте каждый шаг на льду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 подходите к другим рыболовам ближе, чем на 3 метра.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Обязательно имейте с собой средства спасения. 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12 - 15 метров, на одном конце которого закреплен груз весом 400 - 500 г, на другом - изготовлена петля для крепления шнура на руку.   </w:t>
      </w:r>
    </w:p>
    <w:p w:rsidR="00D05C1C" w:rsidRPr="007B472C" w:rsidRDefault="00D05C1C" w:rsidP="00D05C1C">
      <w:pPr>
        <w:spacing w:line="0" w:lineRule="atLeast"/>
        <w:ind w:firstLine="567"/>
        <w:jc w:val="both"/>
        <w:rPr>
          <w:sz w:val="18"/>
          <w:szCs w:val="18"/>
        </w:rPr>
      </w:pPr>
      <w:r w:rsidRPr="007B472C">
        <w:rPr>
          <w:b/>
          <w:bCs/>
          <w:color w:val="333333"/>
          <w:sz w:val="18"/>
          <w:szCs w:val="18"/>
        </w:rPr>
        <w:t>Если Вы провалились под лед</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Провалившись под лед, широко раскиньте руки по кромкам льда, чтобы не погрузиться с головой. Постарайтесь избавиться от лишних тяжестей.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есть кто-то рядом, позовите на помощь.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возможно, переберитесь к тому краю полыньи, где течение не увлекает Вас под лед.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 делайте резких движений и не обламывайте кромку.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 </w:t>
      </w:r>
      <w:r w:rsidRPr="007B472C">
        <w:rPr>
          <w:color w:val="333333"/>
          <w:sz w:val="18"/>
          <w:szCs w:val="18"/>
        </w:rPr>
        <w:lastRenderedPageBreak/>
        <w:t xml:space="preserve">Приноравливайте свое тело к наиболее широкой площади опоры.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Выбираться на лед можно таким же способом, каким садятся на высокие подоконники, т.е. спиной к выбранному месту. </w:t>
      </w:r>
    </w:p>
    <w:p w:rsidR="00D05C1C" w:rsidRPr="007B472C" w:rsidRDefault="00D05C1C" w:rsidP="00D05C1C">
      <w:pPr>
        <w:spacing w:line="0" w:lineRule="atLeast"/>
        <w:ind w:firstLine="567"/>
        <w:jc w:val="both"/>
        <w:rPr>
          <w:sz w:val="18"/>
          <w:szCs w:val="18"/>
        </w:rPr>
      </w:pPr>
      <w:r w:rsidRPr="007B472C">
        <w:rPr>
          <w:color w:val="333333"/>
          <w:sz w:val="18"/>
          <w:szCs w:val="18"/>
        </w:rPr>
        <w:t>- Как только большая часть тела окажется на льду, перекатитесь на живот и отползайте подальше от места провала.</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Выбирайтесь, по возможности, в ту сторону, откуда пришли - там проверенный лед.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трещина во льду большая, пробуйте выплыть спиной.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одевают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D05C1C" w:rsidRPr="007B472C" w:rsidRDefault="00D05C1C" w:rsidP="00D05C1C">
      <w:pPr>
        <w:spacing w:line="0" w:lineRule="atLeast"/>
        <w:ind w:firstLine="567"/>
        <w:jc w:val="both"/>
        <w:rPr>
          <w:sz w:val="18"/>
          <w:szCs w:val="18"/>
        </w:rPr>
      </w:pPr>
      <w:r w:rsidRPr="007B472C">
        <w:rPr>
          <w:b/>
          <w:bCs/>
          <w:color w:val="333333"/>
          <w:sz w:val="18"/>
          <w:szCs w:val="18"/>
        </w:rPr>
        <w:t>Если Вы стали очевидцем, как человек провалился под лед</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Немедленно крикните ему, что идете на помощь.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Немедленно сообщите о </w:t>
      </w:r>
      <w:proofErr w:type="gramStart"/>
      <w:r w:rsidRPr="007B472C">
        <w:rPr>
          <w:color w:val="333333"/>
          <w:sz w:val="18"/>
          <w:szCs w:val="18"/>
        </w:rPr>
        <w:t>произошедшем</w:t>
      </w:r>
      <w:proofErr w:type="gramEnd"/>
      <w:r w:rsidRPr="007B472C">
        <w:rPr>
          <w:color w:val="333333"/>
          <w:sz w:val="18"/>
          <w:szCs w:val="18"/>
        </w:rPr>
        <w:t xml:space="preserve"> в службу спасения.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Оказывающий помощь должен обвязаться веревкой, предварительно закрепив ее на берегу.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Из-за опасности самому попасть в полынью приближаться к провалившемуся под </w:t>
      </w:r>
      <w:proofErr w:type="gramStart"/>
      <w:r w:rsidRPr="007B472C">
        <w:rPr>
          <w:color w:val="333333"/>
          <w:sz w:val="18"/>
          <w:szCs w:val="18"/>
        </w:rPr>
        <w:t>лед</w:t>
      </w:r>
      <w:proofErr w:type="gramEnd"/>
      <w:r w:rsidRPr="007B472C">
        <w:rPr>
          <w:color w:val="333333"/>
          <w:sz w:val="18"/>
          <w:szCs w:val="18"/>
        </w:rPr>
        <w:t xml:space="preserve"> нужно лежа с раскинутыми в стороны руками и ногами.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Подложите под себя лыжи, фанеру или доску, чтобы увеличить площадь опоры и ползите на них.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под рукой имеются доски, лестницы, шесты или другие предметы, то их надо использовать для оказания помощи.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Когда есть промоины или битый лед, необходимо использовать спасательные шлюпки, для продвижения её вперед используются кошки и багры. </w:t>
      </w:r>
    </w:p>
    <w:p w:rsidR="00D05C1C" w:rsidRPr="007B472C" w:rsidRDefault="00D05C1C" w:rsidP="00D05C1C">
      <w:pPr>
        <w:spacing w:line="0" w:lineRule="atLeast"/>
        <w:ind w:firstLine="567"/>
        <w:jc w:val="both"/>
        <w:rPr>
          <w:sz w:val="18"/>
          <w:szCs w:val="18"/>
        </w:rPr>
      </w:pPr>
      <w:r w:rsidRPr="007B472C">
        <w:rPr>
          <w:color w:val="333333"/>
          <w:sz w:val="18"/>
          <w:szCs w:val="18"/>
        </w:rPr>
        <w:t>- Действуйте решительно и быстро, пострадавший коченеет в ледяной воде, намокшая одежда тянет его вниз.</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Подав пострадавшему подручное средство, вытащите его на лед и ползком двигайтесь от опасной зоны.   </w:t>
      </w:r>
    </w:p>
    <w:p w:rsidR="00D05C1C" w:rsidRPr="007B472C" w:rsidRDefault="00D05C1C" w:rsidP="00D05C1C">
      <w:pPr>
        <w:spacing w:line="0" w:lineRule="atLeast"/>
        <w:ind w:firstLine="567"/>
        <w:jc w:val="both"/>
        <w:rPr>
          <w:sz w:val="18"/>
          <w:szCs w:val="18"/>
        </w:rPr>
      </w:pPr>
      <w:r w:rsidRPr="007B472C">
        <w:rPr>
          <w:b/>
          <w:bCs/>
          <w:color w:val="333333"/>
          <w:sz w:val="18"/>
          <w:szCs w:val="18"/>
        </w:rPr>
        <w:t>Первая помощь пострадавшему</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Снимите и отожмите всю одежду пострадавшего, потом снова оденьте (если нет сухой одежды) и укутайте полиэтиленом (происходит эффект парника).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это сделать невозможно, то разведите костер и окажите максимальную помощь, можно поделиться своей сухой одеждой.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Чтобы восстановить кровообращение, тело пострадавшего нужно растереть фланелью или руками, </w:t>
      </w:r>
      <w:r w:rsidRPr="007B472C">
        <w:rPr>
          <w:color w:val="333333"/>
          <w:sz w:val="18"/>
          <w:szCs w:val="18"/>
        </w:rPr>
        <w:lastRenderedPageBreak/>
        <w:t xml:space="preserve">смачивая их водой. Растирание снегом не рекомендуется, так как увеличивается время воздействия холода на ткани.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Пострадавшего необходимо направить в медицинское учреждение. Дальнейшее лечение должны проводить врачи. </w:t>
      </w:r>
      <w:r w:rsidRPr="007B472C">
        <w:rPr>
          <w:b/>
          <w:bCs/>
          <w:color w:val="333333"/>
          <w:sz w:val="18"/>
          <w:szCs w:val="18"/>
        </w:rPr>
        <w:t> </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Время безопасного пребывания человека в воде:</w:t>
      </w:r>
      <w:r w:rsidRPr="007B472C">
        <w:rPr>
          <w:color w:val="333333"/>
          <w:sz w:val="18"/>
          <w:szCs w:val="18"/>
        </w:rPr>
        <w:t xml:space="preserve"> </w:t>
      </w:r>
      <w:r w:rsidRPr="007B472C">
        <w:rPr>
          <w:b/>
          <w:bCs/>
          <w:color w:val="333333"/>
          <w:sz w:val="18"/>
          <w:szCs w:val="18"/>
        </w:rPr>
        <w:t> </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color w:val="333333"/>
          <w:sz w:val="18"/>
          <w:szCs w:val="18"/>
        </w:rPr>
        <w:t>- при температуре воды 5-15</w:t>
      </w:r>
      <w:r w:rsidRPr="007B472C">
        <w:rPr>
          <w:color w:val="333333"/>
          <w:sz w:val="18"/>
          <w:szCs w:val="18"/>
          <w:vertAlign w:val="superscript"/>
        </w:rPr>
        <w:t>0</w:t>
      </w:r>
      <w:proofErr w:type="gramStart"/>
      <w:r w:rsidRPr="007B472C">
        <w:rPr>
          <w:color w:val="333333"/>
          <w:sz w:val="18"/>
          <w:szCs w:val="18"/>
        </w:rPr>
        <w:t xml:space="preserve"> С</w:t>
      </w:r>
      <w:proofErr w:type="gramEnd"/>
      <w:r w:rsidRPr="007B472C">
        <w:rPr>
          <w:color w:val="333333"/>
          <w:sz w:val="18"/>
          <w:szCs w:val="18"/>
        </w:rPr>
        <w:t xml:space="preserve"> - от 3,5 до 4,5 часов; </w:t>
      </w:r>
    </w:p>
    <w:p w:rsidR="00D05C1C" w:rsidRPr="007B472C" w:rsidRDefault="00D05C1C" w:rsidP="00D05C1C">
      <w:pPr>
        <w:spacing w:line="0" w:lineRule="atLeast"/>
        <w:ind w:firstLine="567"/>
        <w:jc w:val="both"/>
        <w:rPr>
          <w:sz w:val="18"/>
          <w:szCs w:val="18"/>
        </w:rPr>
      </w:pPr>
      <w:r w:rsidRPr="007B472C">
        <w:rPr>
          <w:color w:val="333333"/>
          <w:sz w:val="18"/>
          <w:szCs w:val="18"/>
        </w:rPr>
        <w:t>- температура воды 2-3</w:t>
      </w:r>
      <w:r w:rsidRPr="007B472C">
        <w:rPr>
          <w:color w:val="333333"/>
          <w:sz w:val="18"/>
          <w:szCs w:val="18"/>
          <w:vertAlign w:val="superscript"/>
        </w:rPr>
        <w:t>0</w:t>
      </w:r>
      <w:proofErr w:type="gramStart"/>
      <w:r w:rsidRPr="007B472C">
        <w:rPr>
          <w:color w:val="333333"/>
          <w:sz w:val="18"/>
          <w:szCs w:val="18"/>
        </w:rPr>
        <w:t xml:space="preserve"> С</w:t>
      </w:r>
      <w:proofErr w:type="gramEnd"/>
      <w:r w:rsidRPr="007B472C">
        <w:rPr>
          <w:color w:val="333333"/>
          <w:sz w:val="18"/>
          <w:szCs w:val="18"/>
        </w:rPr>
        <w:t xml:space="preserve"> оказывается смертельной для человека через 10-15 минут; </w:t>
      </w:r>
    </w:p>
    <w:p w:rsidR="00D05C1C" w:rsidRPr="007B472C" w:rsidRDefault="00D05C1C" w:rsidP="00D05C1C">
      <w:pPr>
        <w:spacing w:line="0" w:lineRule="atLeast"/>
        <w:ind w:firstLine="567"/>
        <w:jc w:val="both"/>
        <w:rPr>
          <w:sz w:val="18"/>
          <w:szCs w:val="18"/>
        </w:rPr>
      </w:pPr>
      <w:r w:rsidRPr="007B472C">
        <w:rPr>
          <w:color w:val="333333"/>
          <w:sz w:val="18"/>
          <w:szCs w:val="18"/>
        </w:rPr>
        <w:t>- при температуре воды минус 2</w:t>
      </w:r>
      <w:r w:rsidRPr="007B472C">
        <w:rPr>
          <w:color w:val="333333"/>
          <w:sz w:val="18"/>
          <w:szCs w:val="18"/>
          <w:vertAlign w:val="superscript"/>
        </w:rPr>
        <w:t>0</w:t>
      </w:r>
      <w:proofErr w:type="gramStart"/>
      <w:r w:rsidRPr="007B472C">
        <w:rPr>
          <w:color w:val="333333"/>
          <w:sz w:val="18"/>
          <w:szCs w:val="18"/>
        </w:rPr>
        <w:t xml:space="preserve"> С</w:t>
      </w:r>
      <w:proofErr w:type="gramEnd"/>
      <w:r w:rsidRPr="007B472C">
        <w:rPr>
          <w:color w:val="333333"/>
          <w:sz w:val="18"/>
          <w:szCs w:val="18"/>
        </w:rPr>
        <w:t xml:space="preserve"> - смерть может наступить через 5-8 минут.   </w:t>
      </w:r>
    </w:p>
    <w:p w:rsidR="00D05C1C" w:rsidRPr="007B472C" w:rsidRDefault="00D05C1C" w:rsidP="00D05C1C">
      <w:pPr>
        <w:spacing w:line="0" w:lineRule="atLeast"/>
        <w:ind w:firstLine="567"/>
        <w:jc w:val="both"/>
        <w:rPr>
          <w:sz w:val="18"/>
          <w:szCs w:val="18"/>
        </w:rPr>
      </w:pPr>
      <w:r w:rsidRPr="007B472C">
        <w:rPr>
          <w:color w:val="333333"/>
          <w:sz w:val="18"/>
          <w:szCs w:val="18"/>
        </w:rPr>
        <w:t> </w:t>
      </w:r>
    </w:p>
    <w:p w:rsidR="00D05C1C" w:rsidRPr="007B472C" w:rsidRDefault="00D05C1C" w:rsidP="00D05C1C">
      <w:pPr>
        <w:spacing w:line="0" w:lineRule="atLeast"/>
        <w:ind w:firstLine="567"/>
        <w:jc w:val="both"/>
        <w:rPr>
          <w:sz w:val="18"/>
          <w:szCs w:val="18"/>
        </w:rPr>
      </w:pPr>
      <w:r w:rsidRPr="007B472C">
        <w:rPr>
          <w:color w:val="333333"/>
          <w:sz w:val="18"/>
          <w:szCs w:val="18"/>
        </w:rPr>
        <w:t xml:space="preserve">  </w:t>
      </w:r>
      <w:r w:rsidRPr="007B472C">
        <w:rPr>
          <w:b/>
          <w:bCs/>
          <w:color w:val="333333"/>
          <w:sz w:val="18"/>
          <w:szCs w:val="18"/>
        </w:rPr>
        <w:t>Уважаемые дети и взрослые!</w:t>
      </w:r>
      <w:r w:rsidRPr="007B472C">
        <w:rPr>
          <w:color w:val="333333"/>
          <w:sz w:val="18"/>
          <w:szCs w:val="18"/>
        </w:rPr>
        <w:t xml:space="preserve"> </w:t>
      </w:r>
      <w:r w:rsidRPr="007B472C">
        <w:rPr>
          <w:b/>
          <w:bCs/>
          <w:color w:val="333333"/>
          <w:sz w:val="18"/>
          <w:szCs w:val="18"/>
        </w:rPr>
        <w:t> </w:t>
      </w:r>
      <w:r w:rsidRPr="007B472C">
        <w:rPr>
          <w:color w:val="333333"/>
          <w:sz w:val="18"/>
          <w:szCs w:val="18"/>
        </w:rPr>
        <w:t xml:space="preserve"> </w:t>
      </w:r>
      <w:r w:rsidRPr="007B472C">
        <w:rPr>
          <w:b/>
          <w:bCs/>
          <w:color w:val="333333"/>
          <w:sz w:val="18"/>
          <w:szCs w:val="18"/>
        </w:rPr>
        <w:t>Во избежание трагических случаев:</w:t>
      </w:r>
    </w:p>
    <w:p w:rsidR="00D05C1C" w:rsidRPr="007B472C" w:rsidRDefault="00D05C1C" w:rsidP="00D05C1C">
      <w:pPr>
        <w:spacing w:line="0" w:lineRule="atLeast"/>
        <w:ind w:firstLine="567"/>
        <w:jc w:val="both"/>
        <w:rPr>
          <w:sz w:val="18"/>
          <w:szCs w:val="18"/>
        </w:rPr>
      </w:pPr>
      <w:r w:rsidRPr="007B472C">
        <w:rPr>
          <w:b/>
          <w:bCs/>
          <w:color w:val="333333"/>
          <w:sz w:val="18"/>
          <w:szCs w:val="18"/>
        </w:rPr>
        <w:t>1. Коллективные выезды на лед для отдыха и рыбалки необходимо согласовывать с подразделениями водно-спасательной службы.</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2. Руководителям организаций необходимо назначить своим приказом ответственных за обеспечение порядка в пути следования и на водоемах.</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3. Ответственные лица должны пройти инструктаж в подразделениях водно-спасательной службы.</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4. Соблюдайте элементарные правила безопасности на льду, помните, безопасным лед считается при толщине не менее 12 см.</w:t>
      </w:r>
      <w:r w:rsidRPr="007B472C">
        <w:rPr>
          <w:color w:val="333333"/>
          <w:sz w:val="18"/>
          <w:szCs w:val="18"/>
        </w:rPr>
        <w:t xml:space="preserve"> </w:t>
      </w:r>
      <w:r w:rsidRPr="007B472C">
        <w:rPr>
          <w:b/>
          <w:bCs/>
          <w:color w:val="333333"/>
          <w:sz w:val="18"/>
          <w:szCs w:val="18"/>
        </w:rPr>
        <w:t> </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Запрещается ходить по льду под мостами, рядом с любыми водными сооружениями, в местах впадения в водоем ручьев и рек.</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Родители, не оставляйте детей без присмотра!</w:t>
      </w:r>
      <w:r w:rsidRPr="007B472C">
        <w:rPr>
          <w:color w:val="333333"/>
          <w:sz w:val="18"/>
          <w:szCs w:val="18"/>
        </w:rPr>
        <w:t xml:space="preserve">   </w:t>
      </w:r>
      <w:r w:rsidRPr="007B472C">
        <w:rPr>
          <w:b/>
          <w:bCs/>
          <w:color w:val="333333"/>
          <w:sz w:val="18"/>
          <w:szCs w:val="18"/>
        </w:rPr>
        <w:t>Будьте внимательны к окружающим!</w:t>
      </w:r>
      <w:r w:rsidRPr="007B472C">
        <w:rPr>
          <w:color w:val="333333"/>
          <w:sz w:val="18"/>
          <w:szCs w:val="18"/>
        </w:rPr>
        <w:t xml:space="preserve"> </w:t>
      </w:r>
      <w:r w:rsidRPr="007B472C">
        <w:rPr>
          <w:b/>
          <w:bCs/>
          <w:color w:val="333333"/>
          <w:sz w:val="18"/>
          <w:szCs w:val="18"/>
        </w:rPr>
        <w:t> </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Если вы стали свидетелем происшествия, немедленно сообщите об этом по телефону службы спасения 112 (звонок бесплатный) или 01.</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По возможности окажите пострадавшему первую помощь и ждите прибытия спасателей.</w:t>
      </w:r>
      <w:r w:rsidRPr="007B472C">
        <w:rPr>
          <w:color w:val="333333"/>
          <w:sz w:val="18"/>
          <w:szCs w:val="18"/>
        </w:rPr>
        <w:t xml:space="preserve"> </w:t>
      </w:r>
    </w:p>
    <w:p w:rsidR="00D05C1C" w:rsidRPr="007B472C" w:rsidRDefault="00D05C1C" w:rsidP="00D05C1C">
      <w:pPr>
        <w:spacing w:line="0" w:lineRule="atLeast"/>
        <w:ind w:firstLine="567"/>
        <w:jc w:val="both"/>
        <w:rPr>
          <w:sz w:val="18"/>
          <w:szCs w:val="18"/>
        </w:rPr>
      </w:pPr>
      <w:r w:rsidRPr="007B472C">
        <w:rPr>
          <w:b/>
          <w:bCs/>
          <w:color w:val="333333"/>
          <w:sz w:val="18"/>
          <w:szCs w:val="18"/>
        </w:rPr>
        <w:t>Будьте внимательны к себе, своему здоровью, ведь сэкономленные пять минут не смогут заменить Вам всю жизнь!</w:t>
      </w:r>
    </w:p>
    <w:p w:rsidR="00D05C1C" w:rsidRPr="003A0572" w:rsidRDefault="00D05C1C" w:rsidP="00934050">
      <w:pPr>
        <w:shd w:val="clear" w:color="auto" w:fill="FFFFFF"/>
        <w:spacing w:line="0" w:lineRule="atLeast"/>
        <w:jc w:val="center"/>
        <w:outlineLvl w:val="3"/>
        <w:rPr>
          <w:sz w:val="18"/>
          <w:szCs w:val="18"/>
        </w:rPr>
      </w:pPr>
    </w:p>
    <w:p w:rsidR="00934050" w:rsidRDefault="00934050" w:rsidP="00934050">
      <w:pPr>
        <w:ind w:firstLine="276"/>
        <w:jc w:val="right"/>
        <w:rPr>
          <w:sz w:val="12"/>
          <w:szCs w:val="12"/>
        </w:rPr>
      </w:pPr>
    </w:p>
    <w:p w:rsidR="0005512A" w:rsidRPr="00C51911" w:rsidRDefault="0005512A" w:rsidP="0005512A">
      <w:pPr>
        <w:overflowPunct w:val="0"/>
        <w:autoSpaceDE w:val="0"/>
        <w:autoSpaceDN w:val="0"/>
        <w:adjustRightInd w:val="0"/>
        <w:jc w:val="center"/>
        <w:textAlignment w:val="baseline"/>
        <w:rPr>
          <w:b/>
          <w:sz w:val="18"/>
          <w:szCs w:val="18"/>
        </w:rPr>
      </w:pPr>
      <w:r w:rsidRPr="00C51911">
        <w:rPr>
          <w:b/>
          <w:sz w:val="18"/>
          <w:szCs w:val="18"/>
        </w:rPr>
        <w:t xml:space="preserve">Информация </w:t>
      </w:r>
    </w:p>
    <w:p w:rsidR="0005512A" w:rsidRPr="00C51911" w:rsidRDefault="0005512A" w:rsidP="0005512A">
      <w:pPr>
        <w:overflowPunct w:val="0"/>
        <w:autoSpaceDE w:val="0"/>
        <w:autoSpaceDN w:val="0"/>
        <w:adjustRightInd w:val="0"/>
        <w:jc w:val="center"/>
        <w:textAlignment w:val="baseline"/>
        <w:rPr>
          <w:sz w:val="18"/>
          <w:szCs w:val="18"/>
        </w:rPr>
      </w:pPr>
      <w:proofErr w:type="gramStart"/>
      <w:r w:rsidRPr="00C51911">
        <w:rPr>
          <w:b/>
          <w:sz w:val="18"/>
          <w:szCs w:val="18"/>
        </w:rPr>
        <w:t>о заключении Соглашения о внесении изменения в Региональное соглашению о минимальной заработной плате в Ярославской области</w:t>
      </w:r>
      <w:proofErr w:type="gramEnd"/>
      <w:r w:rsidRPr="00C51911">
        <w:rPr>
          <w:b/>
          <w:sz w:val="18"/>
          <w:szCs w:val="18"/>
        </w:rPr>
        <w:t xml:space="preserve"> на 2023 – 2025 годы</w:t>
      </w:r>
    </w:p>
    <w:p w:rsidR="0005512A" w:rsidRPr="00C51911" w:rsidRDefault="0005512A" w:rsidP="0005512A">
      <w:pPr>
        <w:overflowPunct w:val="0"/>
        <w:autoSpaceDE w:val="0"/>
        <w:autoSpaceDN w:val="0"/>
        <w:adjustRightInd w:val="0"/>
        <w:ind w:firstLine="709"/>
        <w:jc w:val="both"/>
        <w:textAlignment w:val="baseline"/>
        <w:rPr>
          <w:sz w:val="18"/>
          <w:szCs w:val="18"/>
        </w:rPr>
      </w:pPr>
      <w:r w:rsidRPr="00C51911">
        <w:rPr>
          <w:sz w:val="18"/>
          <w:szCs w:val="18"/>
        </w:rPr>
        <w:t xml:space="preserve">29 декабря 2023 года полномочные представители Правительства Ярославской области, Ассоциации «Экономический Совет Ярославской области (региональное объединение работодателей)», Союза «Объединение организаций профсоюзов Ярославской области», заключили Соглашение о внесении изменения в Региональное соглашение о минимальной заработной плате в Ярославской области на 2023 – 2025 годы (далее – Соглашение) (регистрационный номер № 9/23 от 29.12.2023). </w:t>
      </w:r>
    </w:p>
    <w:p w:rsidR="0005512A" w:rsidRPr="00C51911" w:rsidRDefault="0005512A" w:rsidP="0005512A">
      <w:pPr>
        <w:overflowPunct w:val="0"/>
        <w:autoSpaceDE w:val="0"/>
        <w:autoSpaceDN w:val="0"/>
        <w:adjustRightInd w:val="0"/>
        <w:ind w:firstLine="709"/>
        <w:jc w:val="both"/>
        <w:textAlignment w:val="baseline"/>
        <w:rPr>
          <w:sz w:val="18"/>
          <w:szCs w:val="18"/>
        </w:rPr>
      </w:pPr>
      <w:proofErr w:type="gramStart"/>
      <w:r w:rsidRPr="00C51911">
        <w:rPr>
          <w:sz w:val="18"/>
          <w:szCs w:val="18"/>
        </w:rPr>
        <w:t>В связи с увеличением минимального размера оплаты труда, установленного Федеральным законом от 27.11.2023 № 548-ФЗ «О внесении изменений в статью 1 Федерального закона «О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w:t>
      </w:r>
      <w:proofErr w:type="gramEnd"/>
      <w:r w:rsidRPr="00C51911">
        <w:rPr>
          <w:sz w:val="18"/>
          <w:szCs w:val="18"/>
        </w:rPr>
        <w:t xml:space="preserve"> </w:t>
      </w:r>
      <w:proofErr w:type="gramStart"/>
      <w:r w:rsidRPr="00C51911">
        <w:rPr>
          <w:sz w:val="18"/>
          <w:szCs w:val="18"/>
        </w:rPr>
        <w:t>приостановлении</w:t>
      </w:r>
      <w:proofErr w:type="gramEnd"/>
      <w:r w:rsidRPr="00C51911">
        <w:rPr>
          <w:sz w:val="18"/>
          <w:szCs w:val="18"/>
        </w:rPr>
        <w:t xml:space="preserve"> </w:t>
      </w:r>
      <w:r w:rsidRPr="00C51911">
        <w:rPr>
          <w:sz w:val="18"/>
          <w:szCs w:val="18"/>
        </w:rPr>
        <w:lastRenderedPageBreak/>
        <w:t xml:space="preserve">действия ее отдельных положений», Соглашением с 01 января 2024 года на территории Ярославской области минимальная заработная плата устанавливается в размере: </w:t>
      </w:r>
    </w:p>
    <w:p w:rsidR="0005512A" w:rsidRPr="00C51911" w:rsidRDefault="0005512A" w:rsidP="0005512A">
      <w:pPr>
        <w:overflowPunct w:val="0"/>
        <w:autoSpaceDE w:val="0"/>
        <w:autoSpaceDN w:val="0"/>
        <w:adjustRightInd w:val="0"/>
        <w:ind w:firstLine="709"/>
        <w:jc w:val="both"/>
        <w:textAlignment w:val="baseline"/>
        <w:rPr>
          <w:sz w:val="18"/>
          <w:szCs w:val="18"/>
        </w:rPr>
      </w:pPr>
      <w:r w:rsidRPr="00C51911">
        <w:rPr>
          <w:sz w:val="18"/>
          <w:szCs w:val="18"/>
        </w:rPr>
        <w:t>- для работников организаций внебюджетной сферы – 19300 рублей;</w:t>
      </w:r>
    </w:p>
    <w:p w:rsidR="0005512A" w:rsidRPr="00C51911" w:rsidRDefault="0005512A" w:rsidP="0005512A">
      <w:pPr>
        <w:overflowPunct w:val="0"/>
        <w:autoSpaceDE w:val="0"/>
        <w:autoSpaceDN w:val="0"/>
        <w:adjustRightInd w:val="0"/>
        <w:ind w:firstLine="709"/>
        <w:jc w:val="both"/>
        <w:textAlignment w:val="baseline"/>
        <w:rPr>
          <w:sz w:val="18"/>
          <w:szCs w:val="18"/>
        </w:rPr>
      </w:pPr>
      <w:r w:rsidRPr="00C51911">
        <w:rPr>
          <w:sz w:val="18"/>
          <w:szCs w:val="18"/>
        </w:rPr>
        <w:t>- для работников организаций бюджетной сферы – 19242 рубля.</w:t>
      </w:r>
    </w:p>
    <w:p w:rsidR="0005512A" w:rsidRPr="00C51911" w:rsidRDefault="0005512A" w:rsidP="0005512A">
      <w:pPr>
        <w:overflowPunct w:val="0"/>
        <w:autoSpaceDE w:val="0"/>
        <w:autoSpaceDN w:val="0"/>
        <w:adjustRightInd w:val="0"/>
        <w:ind w:firstLine="709"/>
        <w:jc w:val="both"/>
        <w:textAlignment w:val="baseline"/>
        <w:rPr>
          <w:sz w:val="18"/>
          <w:szCs w:val="18"/>
        </w:rPr>
      </w:pPr>
      <w:r w:rsidRPr="00C51911">
        <w:rPr>
          <w:sz w:val="18"/>
          <w:szCs w:val="18"/>
        </w:rPr>
        <w:t>В размер минимальной заработной платы не включаются выплаты за совмещение профессий (должностей), сверхурочную работу, работу в ночное время, в выходные и нерабочие праздничные дни.</w:t>
      </w:r>
    </w:p>
    <w:p w:rsidR="0005512A" w:rsidRPr="00C51911" w:rsidRDefault="0005512A" w:rsidP="0005512A">
      <w:pPr>
        <w:overflowPunct w:val="0"/>
        <w:autoSpaceDE w:val="0"/>
        <w:autoSpaceDN w:val="0"/>
        <w:adjustRightInd w:val="0"/>
        <w:ind w:firstLine="709"/>
        <w:jc w:val="both"/>
        <w:textAlignment w:val="baseline"/>
        <w:rPr>
          <w:sz w:val="18"/>
          <w:szCs w:val="18"/>
        </w:rPr>
      </w:pPr>
      <w:r w:rsidRPr="00C51911">
        <w:rPr>
          <w:sz w:val="18"/>
          <w:szCs w:val="18"/>
        </w:rPr>
        <w:t>Соглашение распространяется на работников и работодателей, осуществляющих свою деятельность на территории Ярославской области, за исключением организаций, финансируемых из федерального бюджета.</w:t>
      </w:r>
    </w:p>
    <w:p w:rsidR="00934050" w:rsidRDefault="00934050" w:rsidP="00934050">
      <w:pPr>
        <w:shd w:val="clear" w:color="auto" w:fill="FFFFFF"/>
        <w:tabs>
          <w:tab w:val="num" w:pos="0"/>
        </w:tabs>
        <w:ind w:left="360"/>
        <w:jc w:val="center"/>
        <w:rPr>
          <w:b/>
          <w:color w:val="000000"/>
          <w:sz w:val="18"/>
          <w:szCs w:val="18"/>
        </w:rPr>
      </w:pPr>
    </w:p>
    <w:p w:rsidR="00C749C4" w:rsidRPr="007A625D" w:rsidRDefault="00C749C4" w:rsidP="00C749C4">
      <w:pPr>
        <w:pStyle w:val="Standard"/>
        <w:jc w:val="both"/>
        <w:rPr>
          <w:sz w:val="18"/>
          <w:szCs w:val="18"/>
        </w:rPr>
      </w:pPr>
      <w:r w:rsidRPr="007A625D">
        <w:rPr>
          <w:b/>
          <w:sz w:val="18"/>
          <w:szCs w:val="18"/>
        </w:rPr>
        <w:t xml:space="preserve">                                              </w:t>
      </w:r>
    </w:p>
    <w:p w:rsidR="00C749C4" w:rsidRDefault="00C749C4" w:rsidP="003444D3">
      <w:pPr>
        <w:pStyle w:val="Standard"/>
        <w:jc w:val="center"/>
        <w:rPr>
          <w:b/>
          <w:sz w:val="18"/>
          <w:szCs w:val="18"/>
        </w:rPr>
      </w:pPr>
      <w:r w:rsidRPr="007A625D">
        <w:rPr>
          <w:b/>
          <w:sz w:val="18"/>
          <w:szCs w:val="18"/>
        </w:rPr>
        <w:t>ПАМЯТКА ДЛЯ НАСЕЛЕНИЯ ПО ГРИППУ ПТИЦ!</w:t>
      </w:r>
    </w:p>
    <w:p w:rsidR="003444D3" w:rsidRPr="007A625D" w:rsidRDefault="003444D3" w:rsidP="003444D3">
      <w:pPr>
        <w:pStyle w:val="Standard"/>
        <w:jc w:val="center"/>
        <w:rPr>
          <w:sz w:val="18"/>
          <w:szCs w:val="18"/>
        </w:rPr>
      </w:pPr>
    </w:p>
    <w:p w:rsidR="00C749C4" w:rsidRPr="007A625D" w:rsidRDefault="00C749C4" w:rsidP="00C749C4">
      <w:pPr>
        <w:pStyle w:val="Standard"/>
        <w:jc w:val="both"/>
        <w:rPr>
          <w:sz w:val="18"/>
          <w:szCs w:val="18"/>
        </w:rPr>
      </w:pPr>
      <w:r w:rsidRPr="007A625D">
        <w:rPr>
          <w:b/>
          <w:sz w:val="18"/>
          <w:szCs w:val="18"/>
        </w:rPr>
        <w:t xml:space="preserve">           В 2024 году остается напряженная обстановка по гриппу птиц. </w:t>
      </w:r>
      <w:proofErr w:type="gramStart"/>
      <w:r w:rsidRPr="007A625D">
        <w:rPr>
          <w:b/>
          <w:sz w:val="18"/>
          <w:szCs w:val="18"/>
        </w:rPr>
        <w:t xml:space="preserve">Очаги опасной инфекционной болезни зарегистрированы в 3 субъектах РФ зарегистрировано 4 случая возникновения </w:t>
      </w:r>
      <w:proofErr w:type="spellStart"/>
      <w:r w:rsidRPr="007A625D">
        <w:rPr>
          <w:b/>
          <w:sz w:val="18"/>
          <w:szCs w:val="18"/>
        </w:rPr>
        <w:t>высокопатогенного</w:t>
      </w:r>
      <w:proofErr w:type="spellEnd"/>
      <w:r w:rsidRPr="007A625D">
        <w:rPr>
          <w:b/>
          <w:sz w:val="18"/>
          <w:szCs w:val="18"/>
        </w:rPr>
        <w:t xml:space="preserve"> гриппа птиц 1- в Белгородской, 2- в Воронежской, 1- в Астраханской области, в том числе 3 — на крупных птицеводческих предприятиях.</w:t>
      </w:r>
      <w:proofErr w:type="gramEnd"/>
      <w:r w:rsidRPr="007A625D">
        <w:rPr>
          <w:b/>
          <w:sz w:val="18"/>
          <w:szCs w:val="18"/>
        </w:rPr>
        <w:t xml:space="preserve"> Карантинные мероприятия по ВГП продолжают действовать в 7 очага: 3- в Калининградской области, 2 — в Воронежской, по 1 — в Камчатском крае и Белгородской области.</w:t>
      </w:r>
    </w:p>
    <w:p w:rsidR="00C749C4" w:rsidRPr="007A625D" w:rsidRDefault="00C749C4" w:rsidP="00C749C4">
      <w:pPr>
        <w:pStyle w:val="Standard"/>
        <w:ind w:firstLine="715"/>
        <w:jc w:val="both"/>
        <w:rPr>
          <w:sz w:val="18"/>
          <w:szCs w:val="18"/>
        </w:rPr>
      </w:pPr>
      <w:proofErr w:type="gramStart"/>
      <w:r w:rsidRPr="007A625D">
        <w:rPr>
          <w:b/>
          <w:sz w:val="18"/>
          <w:szCs w:val="18"/>
        </w:rPr>
        <w:t xml:space="preserve">В 2023 году по данным РСХН на 29.12.2023г. В РФ зарегистрировано 75 вспышек ВГП, 33 неблагополучных региона, зарегистрированы вспышки гриппа птиц у домашней — 9 неблагополучных пунктов, среди дикой птицы — 57 неблагополучных пунктов, на птицефабриках — 6 неблагополучных пунктов, в том числе 1 пункт в Ярославской области </w:t>
      </w:r>
      <w:proofErr w:type="spellStart"/>
      <w:r w:rsidRPr="007A625D">
        <w:rPr>
          <w:b/>
          <w:sz w:val="18"/>
          <w:szCs w:val="18"/>
        </w:rPr>
        <w:t>Тутаевский</w:t>
      </w:r>
      <w:proofErr w:type="spellEnd"/>
      <w:r w:rsidRPr="007A625D">
        <w:rPr>
          <w:b/>
          <w:sz w:val="18"/>
          <w:szCs w:val="18"/>
        </w:rPr>
        <w:t xml:space="preserve"> район, у декоративной птицы и в дикой фауне  по 1 неблагополучному пункту.</w:t>
      </w:r>
      <w:proofErr w:type="gramEnd"/>
    </w:p>
    <w:p w:rsidR="00C749C4" w:rsidRPr="007A625D" w:rsidRDefault="00C749C4" w:rsidP="00C749C4">
      <w:pPr>
        <w:pStyle w:val="Standard"/>
        <w:jc w:val="both"/>
        <w:rPr>
          <w:sz w:val="18"/>
          <w:szCs w:val="18"/>
        </w:rPr>
      </w:pPr>
      <w:r w:rsidRPr="007A625D">
        <w:rPr>
          <w:sz w:val="18"/>
          <w:szCs w:val="18"/>
        </w:rPr>
        <w:t xml:space="preserve">          </w:t>
      </w:r>
      <w:r w:rsidRPr="007A625D">
        <w:rPr>
          <w:b/>
          <w:bCs/>
          <w:sz w:val="18"/>
          <w:szCs w:val="18"/>
        </w:rPr>
        <w:t>Грипп птиц</w:t>
      </w:r>
      <w:r w:rsidRPr="007A625D">
        <w:rPr>
          <w:sz w:val="18"/>
          <w:szCs w:val="18"/>
        </w:rPr>
        <w:t xml:space="preserve"> — острая инфекционная особо опасная болезнь сельскохозяйственных, синантропных, диких птиц. </w:t>
      </w:r>
      <w:r w:rsidRPr="007A625D">
        <w:rPr>
          <w:b/>
          <w:bCs/>
          <w:sz w:val="18"/>
          <w:szCs w:val="18"/>
        </w:rPr>
        <w:t>Гриппом птиц болеет человек.</w:t>
      </w:r>
      <w:r w:rsidRPr="007A625D">
        <w:rPr>
          <w:sz w:val="18"/>
          <w:szCs w:val="18"/>
        </w:rPr>
        <w:t xml:space="preserve">  У птиц заболевание характеризуется угнетением, сонливостью, истечением тягучей слизи из клюва, конъюнктивитом,  повышением температуры тела, диареей, отеками подкожной клетчатки в области головы, шеи, груди, отеком гортани, </w:t>
      </w:r>
      <w:proofErr w:type="spellStart"/>
      <w:r w:rsidRPr="007A625D">
        <w:rPr>
          <w:sz w:val="18"/>
          <w:szCs w:val="18"/>
        </w:rPr>
        <w:t>синюшностью</w:t>
      </w:r>
      <w:proofErr w:type="spellEnd"/>
      <w:r w:rsidRPr="007A625D">
        <w:rPr>
          <w:sz w:val="18"/>
          <w:szCs w:val="18"/>
        </w:rPr>
        <w:t xml:space="preserve"> гребня, бородок и лап, шаткостью походки, судорогами</w:t>
      </w:r>
      <w:proofErr w:type="gramStart"/>
      <w:r w:rsidRPr="007A625D">
        <w:rPr>
          <w:sz w:val="18"/>
          <w:szCs w:val="18"/>
        </w:rPr>
        <w:t xml:space="preserve"> ,</w:t>
      </w:r>
      <w:proofErr w:type="gramEnd"/>
      <w:r w:rsidRPr="007A625D">
        <w:rPr>
          <w:sz w:val="18"/>
          <w:szCs w:val="18"/>
        </w:rPr>
        <w:t xml:space="preserve"> параличами , парезами. У кур-несушек резко снижается продуктивность, Смертность птицы может достигать 100 %. Инкубационный (скрытый период) болезни чаще  длится 1-5 суток,  максимум 21 сутки. </w:t>
      </w:r>
      <w:r w:rsidRPr="007A625D">
        <w:rPr>
          <w:sz w:val="18"/>
          <w:szCs w:val="18"/>
        </w:rPr>
        <w:br/>
        <w:t xml:space="preserve">Источником инфекции является больная и переболевшая, а так же находящаяся в инкубационном периоде птица, которая выделяет вирус с истечением </w:t>
      </w:r>
      <w:proofErr w:type="gramStart"/>
      <w:r w:rsidRPr="007A625D">
        <w:rPr>
          <w:sz w:val="18"/>
          <w:szCs w:val="18"/>
        </w:rPr>
        <w:t>из</w:t>
      </w:r>
      <w:proofErr w:type="gramEnd"/>
      <w:r w:rsidRPr="007A625D">
        <w:rPr>
          <w:sz w:val="18"/>
          <w:szCs w:val="18"/>
        </w:rPr>
        <w:t xml:space="preserve"> </w:t>
      </w:r>
      <w:proofErr w:type="gramStart"/>
      <w:r w:rsidRPr="007A625D">
        <w:rPr>
          <w:sz w:val="18"/>
          <w:szCs w:val="18"/>
        </w:rPr>
        <w:t>носовой</w:t>
      </w:r>
      <w:proofErr w:type="gramEnd"/>
      <w:r w:rsidRPr="007A625D">
        <w:rPr>
          <w:sz w:val="18"/>
          <w:szCs w:val="18"/>
        </w:rPr>
        <w:t xml:space="preserve"> и ротовой полостей, фекалиями и яйцом, при кашле и чихании. Болеет как домашняя, так и дикая птица. Некоторые вирусы гриппа</w:t>
      </w:r>
      <w:proofErr w:type="gramStart"/>
      <w:r w:rsidRPr="007A625D">
        <w:rPr>
          <w:sz w:val="18"/>
          <w:szCs w:val="18"/>
        </w:rPr>
        <w:t xml:space="preserve">  А</w:t>
      </w:r>
      <w:proofErr w:type="gramEnd"/>
      <w:r w:rsidRPr="007A625D">
        <w:rPr>
          <w:sz w:val="18"/>
          <w:szCs w:val="18"/>
        </w:rPr>
        <w:t xml:space="preserve"> птиц способны инфицировать людей, и вызвать у них болезнь различной степени тяжести.</w:t>
      </w:r>
    </w:p>
    <w:p w:rsidR="00C749C4" w:rsidRPr="007A625D" w:rsidRDefault="00C749C4" w:rsidP="00C749C4">
      <w:pPr>
        <w:pStyle w:val="Standard"/>
        <w:jc w:val="center"/>
        <w:rPr>
          <w:sz w:val="18"/>
          <w:szCs w:val="18"/>
        </w:rPr>
      </w:pPr>
      <w:r w:rsidRPr="007A625D">
        <w:rPr>
          <w:b/>
          <w:sz w:val="18"/>
          <w:szCs w:val="18"/>
        </w:rPr>
        <w:t>Наиболее уязвимыми становятся личные подворные хозяйства и мелкие товарные фермы, с выгульным типом содержания птицы.</w:t>
      </w:r>
    </w:p>
    <w:p w:rsidR="00C749C4" w:rsidRPr="007A625D" w:rsidRDefault="00C749C4" w:rsidP="00C749C4">
      <w:pPr>
        <w:pStyle w:val="Standard"/>
        <w:jc w:val="both"/>
        <w:rPr>
          <w:sz w:val="18"/>
          <w:szCs w:val="18"/>
        </w:rPr>
      </w:pPr>
      <w:r w:rsidRPr="007A625D">
        <w:rPr>
          <w:sz w:val="18"/>
          <w:szCs w:val="18"/>
        </w:rPr>
        <w:t>С целью недопущения заноса вируса гриппа, профилактики заболевания,  владельцам птицы  следует придерживаться следующих правил:</w:t>
      </w:r>
    </w:p>
    <w:p w:rsidR="00C749C4" w:rsidRPr="007A625D" w:rsidRDefault="00C749C4" w:rsidP="00C749C4">
      <w:pPr>
        <w:pStyle w:val="Standard"/>
        <w:jc w:val="both"/>
        <w:rPr>
          <w:sz w:val="18"/>
          <w:szCs w:val="18"/>
        </w:rPr>
      </w:pPr>
      <w:r w:rsidRPr="007A625D">
        <w:rPr>
          <w:sz w:val="18"/>
          <w:szCs w:val="18"/>
        </w:rPr>
        <w:t xml:space="preserve">-  обеспечить </w:t>
      </w:r>
      <w:proofErr w:type="spellStart"/>
      <w:r w:rsidRPr="007A625D">
        <w:rPr>
          <w:sz w:val="18"/>
          <w:szCs w:val="18"/>
        </w:rPr>
        <w:t>безвыгульное</w:t>
      </w:r>
      <w:proofErr w:type="spellEnd"/>
      <w:r w:rsidRPr="007A625D">
        <w:rPr>
          <w:sz w:val="18"/>
          <w:szCs w:val="18"/>
        </w:rPr>
        <w:t xml:space="preserve"> содержание птицы;</w:t>
      </w:r>
    </w:p>
    <w:p w:rsidR="00C749C4" w:rsidRPr="007A625D" w:rsidRDefault="00C749C4" w:rsidP="00C749C4">
      <w:pPr>
        <w:pStyle w:val="Standard"/>
        <w:jc w:val="both"/>
        <w:rPr>
          <w:sz w:val="18"/>
          <w:szCs w:val="18"/>
        </w:rPr>
      </w:pPr>
      <w:r w:rsidRPr="007A625D">
        <w:rPr>
          <w:sz w:val="18"/>
          <w:szCs w:val="18"/>
        </w:rPr>
        <w:t>-  не производить отлов дикой птицы для содержания в личных хозяйствах;</w:t>
      </w:r>
    </w:p>
    <w:p w:rsidR="00C749C4" w:rsidRPr="007A625D" w:rsidRDefault="00C749C4" w:rsidP="00C749C4">
      <w:pPr>
        <w:pStyle w:val="Standard"/>
        <w:jc w:val="both"/>
        <w:rPr>
          <w:sz w:val="18"/>
          <w:szCs w:val="18"/>
        </w:rPr>
      </w:pPr>
      <w:r w:rsidRPr="007A625D">
        <w:rPr>
          <w:sz w:val="18"/>
          <w:szCs w:val="18"/>
        </w:rPr>
        <w:t>- не допускать потрошения охотничьей дичи на подворьях и скармливания отходов домашним животным;</w:t>
      </w:r>
    </w:p>
    <w:p w:rsidR="00C749C4" w:rsidRPr="007A625D" w:rsidRDefault="00C749C4" w:rsidP="00C749C4">
      <w:pPr>
        <w:pStyle w:val="Standard"/>
        <w:jc w:val="both"/>
        <w:rPr>
          <w:sz w:val="18"/>
          <w:szCs w:val="18"/>
        </w:rPr>
      </w:pPr>
      <w:r w:rsidRPr="007A625D">
        <w:rPr>
          <w:sz w:val="18"/>
          <w:szCs w:val="18"/>
        </w:rPr>
        <w:lastRenderedPageBreak/>
        <w:t>- корма и инвентарь хранить изолированно, для исключения попадания на них экскрементов диких и синантропных птиц;</w:t>
      </w:r>
    </w:p>
    <w:p w:rsidR="00C749C4" w:rsidRPr="007A625D" w:rsidRDefault="00C749C4" w:rsidP="00C749C4">
      <w:pPr>
        <w:pStyle w:val="Standard"/>
        <w:jc w:val="both"/>
        <w:rPr>
          <w:sz w:val="18"/>
          <w:szCs w:val="18"/>
        </w:rPr>
      </w:pPr>
      <w:r w:rsidRPr="007A625D">
        <w:rPr>
          <w:sz w:val="18"/>
          <w:szCs w:val="18"/>
        </w:rPr>
        <w:t>- содержать дворовые территории и загоны в чистоте;</w:t>
      </w:r>
    </w:p>
    <w:p w:rsidR="00C749C4" w:rsidRPr="007A625D" w:rsidRDefault="00C749C4" w:rsidP="00C749C4">
      <w:pPr>
        <w:pStyle w:val="Standard"/>
        <w:jc w:val="both"/>
        <w:rPr>
          <w:sz w:val="18"/>
          <w:szCs w:val="18"/>
        </w:rPr>
      </w:pPr>
      <w:r w:rsidRPr="007A625D">
        <w:rPr>
          <w:sz w:val="18"/>
          <w:szCs w:val="18"/>
        </w:rPr>
        <w:t>- не допускать посторонних лиц в места содержания птицы;</w:t>
      </w:r>
    </w:p>
    <w:p w:rsidR="00C749C4" w:rsidRPr="007A625D" w:rsidRDefault="00C749C4" w:rsidP="00C749C4">
      <w:pPr>
        <w:pStyle w:val="Standard"/>
        <w:jc w:val="both"/>
        <w:rPr>
          <w:sz w:val="18"/>
          <w:szCs w:val="18"/>
        </w:rPr>
      </w:pPr>
      <w:r w:rsidRPr="007A625D">
        <w:rPr>
          <w:sz w:val="18"/>
          <w:szCs w:val="18"/>
        </w:rPr>
        <w:t>- перед входом в помещение для содержания птицы установить дезинфекционный коврик,  использовать для дезинфекции обуви;</w:t>
      </w:r>
    </w:p>
    <w:p w:rsidR="00C749C4" w:rsidRPr="007A625D" w:rsidRDefault="00C749C4" w:rsidP="00C749C4">
      <w:pPr>
        <w:pStyle w:val="Standard"/>
        <w:jc w:val="both"/>
        <w:rPr>
          <w:sz w:val="18"/>
          <w:szCs w:val="18"/>
        </w:rPr>
      </w:pPr>
      <w:r w:rsidRPr="007A625D">
        <w:rPr>
          <w:sz w:val="18"/>
          <w:szCs w:val="18"/>
        </w:rPr>
        <w:t>- создать запас дезинфицирующих средств и проводить дезинфекцию инвентаря и птичников после полной очистки;</w:t>
      </w:r>
    </w:p>
    <w:p w:rsidR="00C749C4" w:rsidRPr="007A625D" w:rsidRDefault="00C749C4" w:rsidP="00C749C4">
      <w:pPr>
        <w:pStyle w:val="Standard"/>
        <w:jc w:val="both"/>
        <w:rPr>
          <w:sz w:val="18"/>
          <w:szCs w:val="18"/>
        </w:rPr>
      </w:pPr>
      <w:r w:rsidRPr="007A625D">
        <w:rPr>
          <w:sz w:val="18"/>
          <w:szCs w:val="18"/>
        </w:rPr>
        <w:t>- пух, перо использовать после ошпаривания;</w:t>
      </w:r>
    </w:p>
    <w:p w:rsidR="00C749C4" w:rsidRPr="007A625D" w:rsidRDefault="00C749C4" w:rsidP="00C749C4">
      <w:pPr>
        <w:pStyle w:val="Standard"/>
        <w:jc w:val="both"/>
        <w:rPr>
          <w:sz w:val="18"/>
          <w:szCs w:val="18"/>
        </w:rPr>
      </w:pPr>
      <w:r w:rsidRPr="007A625D">
        <w:rPr>
          <w:sz w:val="18"/>
          <w:szCs w:val="18"/>
        </w:rPr>
        <w:t>- ежедневно проводить осмотр поголовья птицы;</w:t>
      </w:r>
    </w:p>
    <w:p w:rsidR="00C749C4" w:rsidRPr="007A625D" w:rsidRDefault="00C749C4" w:rsidP="00C749C4">
      <w:pPr>
        <w:pStyle w:val="Standard"/>
        <w:jc w:val="both"/>
        <w:rPr>
          <w:sz w:val="18"/>
          <w:szCs w:val="18"/>
        </w:rPr>
      </w:pPr>
      <w:r w:rsidRPr="007A625D">
        <w:rPr>
          <w:sz w:val="18"/>
          <w:szCs w:val="18"/>
        </w:rPr>
        <w:t>- обеззараживать помет и подстилку сжиганием или биотермическим способом;</w:t>
      </w:r>
    </w:p>
    <w:p w:rsidR="00C749C4" w:rsidRPr="007A625D" w:rsidRDefault="00C749C4" w:rsidP="00C749C4">
      <w:pPr>
        <w:pStyle w:val="Standard"/>
        <w:jc w:val="both"/>
        <w:rPr>
          <w:sz w:val="18"/>
          <w:szCs w:val="18"/>
        </w:rPr>
      </w:pPr>
      <w:r w:rsidRPr="007A625D">
        <w:rPr>
          <w:sz w:val="18"/>
          <w:szCs w:val="18"/>
        </w:rPr>
        <w:t>- уход за птицей совершать в специальной одежде, перчатках, и мыть руки с мылом после ухода;</w:t>
      </w:r>
    </w:p>
    <w:p w:rsidR="00C749C4" w:rsidRPr="007A625D" w:rsidRDefault="00C749C4" w:rsidP="00C749C4">
      <w:pPr>
        <w:pStyle w:val="Standard"/>
        <w:jc w:val="center"/>
        <w:rPr>
          <w:sz w:val="18"/>
          <w:szCs w:val="18"/>
        </w:rPr>
      </w:pPr>
      <w:r w:rsidRPr="007A625D">
        <w:rPr>
          <w:sz w:val="18"/>
          <w:szCs w:val="18"/>
        </w:rPr>
        <w:t xml:space="preserve">- </w:t>
      </w:r>
      <w:r w:rsidRPr="007A625D">
        <w:rPr>
          <w:b/>
          <w:sz w:val="18"/>
          <w:szCs w:val="18"/>
        </w:rPr>
        <w:t>не приобретать птицу без ветеринарных сопроводительных документов, в местах несанкционированной торговли.</w:t>
      </w:r>
    </w:p>
    <w:p w:rsidR="00C749C4" w:rsidRPr="007A625D" w:rsidRDefault="00C749C4" w:rsidP="00C749C4">
      <w:pPr>
        <w:pStyle w:val="Standard"/>
        <w:jc w:val="center"/>
        <w:rPr>
          <w:sz w:val="18"/>
          <w:szCs w:val="18"/>
        </w:rPr>
      </w:pPr>
      <w:r w:rsidRPr="007A625D">
        <w:rPr>
          <w:b/>
          <w:sz w:val="18"/>
          <w:szCs w:val="18"/>
          <w:u w:val="single"/>
        </w:rPr>
        <w:t xml:space="preserve">Незамедлительно извещать </w:t>
      </w:r>
      <w:proofErr w:type="spellStart"/>
      <w:r w:rsidRPr="007A625D">
        <w:rPr>
          <w:b/>
          <w:sz w:val="18"/>
          <w:szCs w:val="18"/>
          <w:u w:val="single"/>
        </w:rPr>
        <w:t>госветслужбу</w:t>
      </w:r>
      <w:proofErr w:type="spellEnd"/>
      <w:r w:rsidRPr="007A625D">
        <w:rPr>
          <w:b/>
          <w:sz w:val="18"/>
          <w:szCs w:val="18"/>
          <w:u w:val="single"/>
        </w:rPr>
        <w:t xml:space="preserve"> </w:t>
      </w:r>
      <w:proofErr w:type="gramStart"/>
      <w:r w:rsidRPr="007A625D">
        <w:rPr>
          <w:b/>
          <w:sz w:val="18"/>
          <w:szCs w:val="18"/>
          <w:u w:val="single"/>
        </w:rPr>
        <w:t>о</w:t>
      </w:r>
      <w:proofErr w:type="gramEnd"/>
      <w:r w:rsidRPr="007A625D">
        <w:rPr>
          <w:b/>
          <w:sz w:val="18"/>
          <w:szCs w:val="18"/>
          <w:u w:val="single"/>
        </w:rPr>
        <w:t xml:space="preserve"> всех случаях внезапного массового заболевания или падежа птицы!!!</w:t>
      </w:r>
    </w:p>
    <w:p w:rsidR="00C749C4" w:rsidRPr="007A625D" w:rsidRDefault="00C749C4" w:rsidP="00C749C4">
      <w:pPr>
        <w:pStyle w:val="Standard"/>
        <w:spacing w:before="45" w:after="120"/>
        <w:jc w:val="center"/>
        <w:rPr>
          <w:rFonts w:ascii="Helvetica" w:hAnsi="Helvetica" w:cs="Helvetica"/>
          <w:color w:val="191919"/>
          <w:sz w:val="18"/>
          <w:szCs w:val="18"/>
        </w:rPr>
      </w:pPr>
    </w:p>
    <w:p w:rsidR="00C749C4" w:rsidRPr="007A625D" w:rsidRDefault="00C749C4" w:rsidP="00C749C4">
      <w:pPr>
        <w:pStyle w:val="Standard"/>
        <w:spacing w:before="45" w:after="120"/>
        <w:jc w:val="center"/>
        <w:rPr>
          <w:sz w:val="18"/>
          <w:szCs w:val="18"/>
        </w:rPr>
      </w:pPr>
      <w:proofErr w:type="spellStart"/>
      <w:r w:rsidRPr="007A625D">
        <w:rPr>
          <w:b/>
          <w:color w:val="191919"/>
          <w:sz w:val="18"/>
          <w:szCs w:val="18"/>
        </w:rPr>
        <w:t>Угличская</w:t>
      </w:r>
      <w:proofErr w:type="spellEnd"/>
      <w:r w:rsidRPr="007A625D">
        <w:rPr>
          <w:b/>
          <w:color w:val="191919"/>
          <w:sz w:val="18"/>
          <w:szCs w:val="18"/>
        </w:rPr>
        <w:t xml:space="preserve"> районная ветеринарная станция: </w:t>
      </w:r>
      <w:proofErr w:type="gramStart"/>
      <w:r w:rsidRPr="007A625D">
        <w:rPr>
          <w:b/>
          <w:color w:val="191919"/>
          <w:sz w:val="18"/>
          <w:szCs w:val="18"/>
        </w:rPr>
        <w:t>г</w:t>
      </w:r>
      <w:proofErr w:type="gramEnd"/>
      <w:r w:rsidRPr="007A625D">
        <w:rPr>
          <w:b/>
          <w:color w:val="191919"/>
          <w:sz w:val="18"/>
          <w:szCs w:val="18"/>
        </w:rPr>
        <w:t>. Углич, ул. Ростовское шоссе 27Б, телефон 2-02-51.</w:t>
      </w:r>
    </w:p>
    <w:p w:rsidR="00C749C4" w:rsidRPr="007A625D" w:rsidRDefault="00C749C4" w:rsidP="00C749C4">
      <w:pPr>
        <w:pStyle w:val="Standard"/>
        <w:tabs>
          <w:tab w:val="clear" w:pos="709"/>
          <w:tab w:val="left" w:pos="5925"/>
        </w:tabs>
        <w:spacing w:before="45" w:after="120"/>
        <w:jc w:val="both"/>
        <w:rPr>
          <w:sz w:val="18"/>
          <w:szCs w:val="18"/>
        </w:rPr>
      </w:pPr>
      <w:r w:rsidRPr="007A625D">
        <w:rPr>
          <w:rFonts w:ascii="Helvetica" w:hAnsi="Helvetica" w:cs="Helvetica"/>
          <w:b/>
          <w:bCs/>
          <w:color w:val="191919"/>
          <w:sz w:val="18"/>
          <w:szCs w:val="18"/>
        </w:rPr>
        <w:tab/>
      </w:r>
    </w:p>
    <w:p w:rsidR="00C749C4" w:rsidRPr="007A625D" w:rsidRDefault="00C749C4" w:rsidP="00C749C4">
      <w:pPr>
        <w:pStyle w:val="Standard"/>
        <w:spacing w:before="45" w:after="120"/>
        <w:jc w:val="both"/>
        <w:rPr>
          <w:sz w:val="18"/>
          <w:szCs w:val="18"/>
        </w:rPr>
      </w:pPr>
      <w:r w:rsidRPr="007A625D">
        <w:rPr>
          <w:rFonts w:ascii="Helvetica" w:hAnsi="Helvetica" w:cs="Helvetica"/>
          <w:b/>
          <w:bCs/>
          <w:color w:val="191919"/>
          <w:sz w:val="18"/>
          <w:szCs w:val="18"/>
        </w:rPr>
        <w:t xml:space="preserve">                                                                                                                   02.02.2024 г</w:t>
      </w:r>
    </w:p>
    <w:p w:rsidR="00A758D3" w:rsidRPr="00A758D3" w:rsidRDefault="00A758D3" w:rsidP="00A758D3">
      <w:pPr>
        <w:spacing w:line="0" w:lineRule="atLeast"/>
        <w:jc w:val="center"/>
        <w:rPr>
          <w:b/>
          <w:color w:val="2C2D2E"/>
          <w:sz w:val="18"/>
          <w:szCs w:val="18"/>
          <w:shd w:val="clear" w:color="auto" w:fill="FFFFFF"/>
        </w:rPr>
      </w:pPr>
      <w:r w:rsidRPr="00A758D3">
        <w:rPr>
          <w:b/>
          <w:color w:val="2C2D2E"/>
          <w:sz w:val="18"/>
          <w:szCs w:val="18"/>
          <w:shd w:val="clear" w:color="auto" w:fill="FFFFFF"/>
        </w:rPr>
        <w:t>Выплаты родителям детей-инвалидов</w:t>
      </w:r>
      <w:r w:rsidRPr="00A758D3">
        <w:rPr>
          <w:b/>
          <w:color w:val="2C2D2E"/>
          <w:sz w:val="18"/>
          <w:szCs w:val="18"/>
        </w:rPr>
        <w:br/>
      </w:r>
    </w:p>
    <w:p w:rsidR="00A758D3" w:rsidRDefault="00A758D3" w:rsidP="00A758D3">
      <w:pPr>
        <w:spacing w:line="0" w:lineRule="atLeast"/>
        <w:ind w:firstLine="284"/>
        <w:jc w:val="both"/>
        <w:rPr>
          <w:color w:val="2C2D2E"/>
          <w:sz w:val="18"/>
          <w:szCs w:val="18"/>
          <w:shd w:val="clear" w:color="auto" w:fill="FFFFFF"/>
        </w:rPr>
      </w:pPr>
      <w:proofErr w:type="gramStart"/>
      <w:r w:rsidRPr="00A758D3">
        <w:rPr>
          <w:color w:val="2C2D2E"/>
          <w:sz w:val="18"/>
          <w:szCs w:val="18"/>
          <w:shd w:val="clear" w:color="auto" w:fill="FFFFFF"/>
        </w:rPr>
        <w:t xml:space="preserve">Указом Президента Российской Федерации от 01.12.2023 № 912 </w:t>
      </w:r>
      <w:proofErr w:type="spellStart"/>
      <w:r w:rsidRPr="00A758D3">
        <w:rPr>
          <w:color w:val="2C2D2E"/>
          <w:sz w:val="18"/>
          <w:szCs w:val="18"/>
          <w:shd w:val="clear" w:color="auto" w:fill="FFFFFF"/>
        </w:rPr>
        <w:t>предоставленоправо</w:t>
      </w:r>
      <w:proofErr w:type="spellEnd"/>
      <w:r w:rsidRPr="00A758D3">
        <w:rPr>
          <w:color w:val="2C2D2E"/>
          <w:sz w:val="18"/>
          <w:szCs w:val="18"/>
          <w:shd w:val="clear" w:color="auto" w:fill="FFFFFF"/>
        </w:rPr>
        <w:t xml:space="preserve"> работающим на условиях неполного рабочего времени, в том </w:t>
      </w:r>
      <w:proofErr w:type="spellStart"/>
      <w:r w:rsidRPr="00A758D3">
        <w:rPr>
          <w:color w:val="2C2D2E"/>
          <w:sz w:val="18"/>
          <w:szCs w:val="18"/>
          <w:shd w:val="clear" w:color="auto" w:fill="FFFFFF"/>
        </w:rPr>
        <w:t>числедистанционно</w:t>
      </w:r>
      <w:proofErr w:type="spellEnd"/>
      <w:r w:rsidRPr="00A758D3">
        <w:rPr>
          <w:color w:val="2C2D2E"/>
          <w:sz w:val="18"/>
          <w:szCs w:val="18"/>
          <w:shd w:val="clear" w:color="auto" w:fill="FFFFFF"/>
        </w:rPr>
        <w:t xml:space="preserve"> или на дому, родителям, ухаживающим за детьми-инвалидами </w:t>
      </w:r>
      <w:proofErr w:type="spellStart"/>
      <w:r w:rsidRPr="00A758D3">
        <w:rPr>
          <w:color w:val="2C2D2E"/>
          <w:sz w:val="18"/>
          <w:szCs w:val="18"/>
          <w:shd w:val="clear" w:color="auto" w:fill="FFFFFF"/>
        </w:rPr>
        <w:t>иинвалидами</w:t>
      </w:r>
      <w:proofErr w:type="spellEnd"/>
      <w:r w:rsidRPr="00A758D3">
        <w:rPr>
          <w:color w:val="2C2D2E"/>
          <w:sz w:val="18"/>
          <w:szCs w:val="18"/>
          <w:shd w:val="clear" w:color="auto" w:fill="FFFFFF"/>
        </w:rPr>
        <w:t xml:space="preserve"> с детства 1 группы получать ежемесячную выплату начиная с01.01.2024.Ежемесячные выплаты по уходу за ребенком-инвалидом в возрасте до 18 лет </w:t>
      </w:r>
      <w:proofErr w:type="spellStart"/>
      <w:r w:rsidRPr="00A758D3">
        <w:rPr>
          <w:color w:val="2C2D2E"/>
          <w:sz w:val="18"/>
          <w:szCs w:val="18"/>
          <w:shd w:val="clear" w:color="auto" w:fill="FFFFFF"/>
        </w:rPr>
        <w:t>илиинвалидом</w:t>
      </w:r>
      <w:proofErr w:type="spellEnd"/>
      <w:r w:rsidRPr="00A758D3">
        <w:rPr>
          <w:color w:val="2C2D2E"/>
          <w:sz w:val="18"/>
          <w:szCs w:val="18"/>
          <w:shd w:val="clear" w:color="auto" w:fill="FFFFFF"/>
        </w:rPr>
        <w:t xml:space="preserve"> с детства I группы решено выплачивать не только </w:t>
      </w:r>
      <w:proofErr w:type="spellStart"/>
      <w:r w:rsidRPr="00A758D3">
        <w:rPr>
          <w:color w:val="2C2D2E"/>
          <w:sz w:val="18"/>
          <w:szCs w:val="18"/>
          <w:shd w:val="clear" w:color="auto" w:fill="FFFFFF"/>
        </w:rPr>
        <w:t>неработающимлицам</w:t>
      </w:r>
      <w:proofErr w:type="spellEnd"/>
      <w:r w:rsidRPr="00A758D3">
        <w:rPr>
          <w:color w:val="2C2D2E"/>
          <w:sz w:val="18"/>
          <w:szCs w:val="18"/>
          <w:shd w:val="clear" w:color="auto" w:fill="FFFFFF"/>
        </w:rPr>
        <w:t>, но и частично занятым</w:t>
      </w:r>
      <w:proofErr w:type="gramEnd"/>
      <w:r w:rsidRPr="00A758D3">
        <w:rPr>
          <w:color w:val="2C2D2E"/>
          <w:sz w:val="18"/>
          <w:szCs w:val="18"/>
          <w:shd w:val="clear" w:color="auto" w:fill="FFFFFF"/>
        </w:rPr>
        <w:t xml:space="preserve"> родителю (усыновителю) или опекуну(попечителю), осуществляющим такой </w:t>
      </w:r>
      <w:proofErr w:type="spellStart"/>
      <w:r w:rsidRPr="00A758D3">
        <w:rPr>
          <w:color w:val="2C2D2E"/>
          <w:sz w:val="18"/>
          <w:szCs w:val="18"/>
          <w:shd w:val="clear" w:color="auto" w:fill="FFFFFF"/>
        </w:rPr>
        <w:t>уход</w:t>
      </w:r>
      <w:proofErr w:type="gramStart"/>
      <w:r w:rsidRPr="00A758D3">
        <w:rPr>
          <w:color w:val="2C2D2E"/>
          <w:sz w:val="18"/>
          <w:szCs w:val="18"/>
          <w:shd w:val="clear" w:color="auto" w:fill="FFFFFF"/>
        </w:rPr>
        <w:t>.Р</w:t>
      </w:r>
      <w:proofErr w:type="gramEnd"/>
      <w:r w:rsidRPr="00A758D3">
        <w:rPr>
          <w:color w:val="2C2D2E"/>
          <w:sz w:val="18"/>
          <w:szCs w:val="18"/>
          <w:shd w:val="clear" w:color="auto" w:fill="FFFFFF"/>
        </w:rPr>
        <w:t>ечь</w:t>
      </w:r>
      <w:proofErr w:type="spellEnd"/>
      <w:r w:rsidRPr="00A758D3">
        <w:rPr>
          <w:color w:val="2C2D2E"/>
          <w:sz w:val="18"/>
          <w:szCs w:val="18"/>
          <w:shd w:val="clear" w:color="auto" w:fill="FFFFFF"/>
        </w:rPr>
        <w:t xml:space="preserve"> идет о лицах, занятых на условиях неполного рабочего времени, в т. ч.дистанционно или на дому.</w:t>
      </w:r>
      <w:r>
        <w:rPr>
          <w:color w:val="2C2D2E"/>
          <w:sz w:val="18"/>
          <w:szCs w:val="18"/>
          <w:shd w:val="clear" w:color="auto" w:fill="FFFFFF"/>
        </w:rPr>
        <w:t xml:space="preserve"> </w:t>
      </w:r>
      <w:r w:rsidRPr="00A758D3">
        <w:rPr>
          <w:color w:val="2C2D2E"/>
          <w:sz w:val="18"/>
          <w:szCs w:val="18"/>
          <w:shd w:val="clear" w:color="auto" w:fill="FFFFFF"/>
        </w:rPr>
        <w:t>Размер выплаты для них составит 10 тыс. руб. в месяц.</w:t>
      </w:r>
      <w:r>
        <w:rPr>
          <w:color w:val="2C2D2E"/>
          <w:sz w:val="18"/>
          <w:szCs w:val="18"/>
          <w:shd w:val="clear" w:color="auto" w:fill="FFFFFF"/>
        </w:rPr>
        <w:t xml:space="preserve"> </w:t>
      </w:r>
      <w:r w:rsidRPr="00A758D3">
        <w:rPr>
          <w:color w:val="2C2D2E"/>
          <w:sz w:val="18"/>
          <w:szCs w:val="18"/>
          <w:shd w:val="clear" w:color="auto" w:fill="FFFFFF"/>
        </w:rPr>
        <w:t>Ранее таким правом пользовались только неработающие родители (опекуны) по</w:t>
      </w:r>
      <w:r>
        <w:rPr>
          <w:color w:val="2C2D2E"/>
          <w:sz w:val="18"/>
          <w:szCs w:val="18"/>
          <w:shd w:val="clear" w:color="auto" w:fill="FFFFFF"/>
        </w:rPr>
        <w:t xml:space="preserve"> </w:t>
      </w:r>
      <w:r w:rsidRPr="00A758D3">
        <w:rPr>
          <w:color w:val="2C2D2E"/>
          <w:sz w:val="18"/>
          <w:szCs w:val="18"/>
          <w:shd w:val="clear" w:color="auto" w:fill="FFFFFF"/>
        </w:rPr>
        <w:t>Указу Президента РФ от 26.12.2013 № 175.</w:t>
      </w:r>
    </w:p>
    <w:p w:rsidR="00CF59CA" w:rsidRPr="00A758D3" w:rsidRDefault="00A758D3" w:rsidP="00A758D3">
      <w:pPr>
        <w:spacing w:line="0" w:lineRule="atLeast"/>
        <w:ind w:firstLine="284"/>
        <w:jc w:val="both"/>
        <w:rPr>
          <w:sz w:val="18"/>
          <w:szCs w:val="18"/>
        </w:rPr>
      </w:pPr>
      <w:r>
        <w:rPr>
          <w:color w:val="2C2D2E"/>
          <w:sz w:val="18"/>
          <w:szCs w:val="18"/>
          <w:shd w:val="clear" w:color="auto" w:fill="FFFFFF"/>
        </w:rPr>
        <w:t xml:space="preserve">                                       </w:t>
      </w:r>
      <w:proofErr w:type="spellStart"/>
      <w:r w:rsidRPr="00A758D3">
        <w:rPr>
          <w:color w:val="2C2D2E"/>
          <w:sz w:val="18"/>
          <w:szCs w:val="18"/>
          <w:shd w:val="clear" w:color="auto" w:fill="FFFFFF"/>
        </w:rPr>
        <w:t>Угличская</w:t>
      </w:r>
      <w:proofErr w:type="spellEnd"/>
      <w:r w:rsidRPr="00A758D3">
        <w:rPr>
          <w:color w:val="2C2D2E"/>
          <w:sz w:val="18"/>
          <w:szCs w:val="18"/>
          <w:shd w:val="clear" w:color="auto" w:fill="FFFFFF"/>
        </w:rPr>
        <w:t xml:space="preserve"> межрайонная прокуратура</w:t>
      </w:r>
    </w:p>
    <w:sectPr w:rsidR="00CF59CA" w:rsidRPr="00A758D3" w:rsidSect="00AC0707">
      <w:headerReference w:type="default" r:id="rId12"/>
      <w:footerReference w:type="default" r:id="rId13"/>
      <w:headerReference w:type="first" r:id="rId14"/>
      <w:footerReference w:type="first" r:id="rId15"/>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6E" w:rsidRDefault="00F9506E" w:rsidP="00C568F5">
      <w:r>
        <w:separator/>
      </w:r>
    </w:p>
  </w:endnote>
  <w:endnote w:type="continuationSeparator" w:id="0">
    <w:p w:rsidR="00F9506E" w:rsidRDefault="00F9506E"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3" w:rsidRPr="008F310B" w:rsidRDefault="00A758D3">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B54785">
      <w:rPr>
        <w:noProof/>
        <w:sz w:val="20"/>
      </w:rPr>
      <w:t>6</w:t>
    </w:r>
    <w:r w:rsidRPr="008F310B">
      <w:rPr>
        <w:sz w:val="20"/>
      </w:rPr>
      <w:fldChar w:fldCharType="end"/>
    </w:r>
  </w:p>
  <w:p w:rsidR="00A758D3" w:rsidRDefault="00A758D3" w:rsidP="00FE0848">
    <w:pPr>
      <w:tabs>
        <w:tab w:val="left" w:pos="1680"/>
        <w:tab w:val="left" w:pos="2520"/>
      </w:tabs>
    </w:pPr>
  </w:p>
  <w:p w:rsidR="00A758D3" w:rsidRDefault="00A758D3"/>
  <w:p w:rsidR="00A758D3" w:rsidRDefault="00A758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3" w:rsidRDefault="00A758D3">
    <w:pPr>
      <w:pStyle w:val="a6"/>
      <w:jc w:val="right"/>
    </w:pPr>
  </w:p>
  <w:p w:rsidR="00A758D3" w:rsidRDefault="00A758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6E" w:rsidRDefault="00F9506E" w:rsidP="00C568F5">
      <w:r>
        <w:separator/>
      </w:r>
    </w:p>
  </w:footnote>
  <w:footnote w:type="continuationSeparator" w:id="0">
    <w:p w:rsidR="00F9506E" w:rsidRDefault="00F9506E"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3" w:rsidRDefault="00A758D3" w:rsidP="00C568F5">
    <w:pPr>
      <w:pStyle w:val="a4"/>
      <w:ind w:left="-284"/>
      <w:rPr>
        <w:i/>
        <w:color w:val="0000FF"/>
        <w:sz w:val="16"/>
        <w:szCs w:val="16"/>
      </w:rPr>
    </w:pPr>
  </w:p>
  <w:p w:rsidR="00A758D3" w:rsidRDefault="00A758D3" w:rsidP="00FE0848">
    <w:pPr>
      <w:pStyle w:val="a4"/>
      <w:ind w:left="-284"/>
    </w:pPr>
  </w:p>
  <w:p w:rsidR="00A758D3" w:rsidRDefault="00A758D3"/>
  <w:p w:rsidR="00A758D3" w:rsidRDefault="00A758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3" w:rsidRDefault="00A758D3" w:rsidP="002F305C">
    <w:pPr>
      <w:pStyle w:val="a4"/>
      <w:jc w:val="center"/>
      <w:rPr>
        <w:i/>
        <w:color w:val="0000FF"/>
        <w:sz w:val="16"/>
        <w:szCs w:val="16"/>
      </w:rPr>
    </w:pPr>
    <w:r w:rsidRPr="00002563">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3pt;height:54pt" fillcolor="black [3213]" strokecolor="black [3213]">
          <v:shadow on="t" color="#b2b2b2" opacity="52429f" offset="3pt"/>
          <v:textpath style="font-family:&quot;Times New Roman&quot;;font-size:48pt;font-weight:bold;v-text-kern:t" trim="t" fitpath="t" string="Информационный вестник"/>
        </v:shape>
      </w:pict>
    </w:r>
  </w:p>
  <w:p w:rsidR="00A758D3" w:rsidRDefault="00A758D3" w:rsidP="002F305C">
    <w:pPr>
      <w:pStyle w:val="a4"/>
      <w:jc w:val="center"/>
      <w:rPr>
        <w:i/>
        <w:color w:val="0000FF"/>
        <w:sz w:val="16"/>
        <w:szCs w:val="16"/>
      </w:rPr>
    </w:pPr>
    <w:r w:rsidRPr="00002563">
      <w:rPr>
        <w:i/>
        <w:color w:val="0000FF"/>
        <w:sz w:val="16"/>
        <w:szCs w:val="16"/>
      </w:rPr>
      <w:pict>
        <v:shape id="_x0000_i1027" type="#_x0000_t136" style="width:529.7pt;height:3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A758D3" w:rsidRDefault="00A758D3" w:rsidP="00012410">
    <w:pPr>
      <w:pStyle w:val="a4"/>
      <w:ind w:left="-142"/>
      <w:jc w:val="center"/>
      <w:rPr>
        <w:i/>
        <w:color w:val="0000FF"/>
        <w:sz w:val="16"/>
        <w:szCs w:val="16"/>
      </w:rPr>
    </w:pPr>
  </w:p>
  <w:p w:rsidR="00A758D3" w:rsidRPr="00ED491C" w:rsidRDefault="00A758D3" w:rsidP="00ED491C">
    <w:pPr>
      <w:pStyle w:val="a4"/>
      <w:ind w:left="-142"/>
      <w:jc w:val="right"/>
      <w:rPr>
        <w:b/>
      </w:rPr>
    </w:pPr>
    <w:r>
      <w:rPr>
        <w:i/>
        <w:color w:val="0000FF"/>
        <w:sz w:val="16"/>
        <w:szCs w:val="16"/>
      </w:rPr>
      <w:t xml:space="preserve">        </w:t>
    </w:r>
    <w:r w:rsidRPr="00002563">
      <w:rPr>
        <w:i/>
        <w:sz w:val="16"/>
        <w:szCs w:val="16"/>
      </w:rPr>
      <w:pict>
        <v:shape id="_x0000_i1028" type="#_x0000_t136" style="width:54pt;height:25.7pt" fillcolor="black [3213]" strokecolor="black [3213]">
          <v:shadow on="t" color="#b2b2b2" opacity="52429f" offset="3pt"/>
          <v:textpath style="font-family:&quot;Times New Roman&quot;;font-size:24pt;font-weight:bold;v-text-kern:t" trim="t" fitpath="t" string="№ 2"/>
        </v:shape>
      </w:pict>
    </w:r>
    <w:r>
      <w:rPr>
        <w:i/>
        <w:color w:val="0000FF"/>
        <w:sz w:val="16"/>
        <w:szCs w:val="16"/>
      </w:rPr>
      <w:t xml:space="preserve">                                                                                                                              </w:t>
    </w:r>
    <w:r w:rsidRPr="00002563">
      <w:rPr>
        <w:i/>
        <w:color w:val="0000FF"/>
        <w:sz w:val="16"/>
        <w:szCs w:val="16"/>
      </w:rPr>
      <w:pict>
        <v:shape id="_x0000_i1029" type="#_x0000_t136" style="width:204.85pt;height:26.55pt" fillcolor="black [3213]" strokecolor="black [3213]">
          <v:shadow on="t" color="#b2b2b2" opacity="52429f" offset="3pt"/>
          <v:textpath style="font-family:&quot;Times New Roman&quot;;font-size:24pt;font-weight:bold;v-text-kern:t" trim="t" fitpath="t" string="31 января 2024 года"/>
        </v:shape>
      </w:pict>
    </w:r>
    <w:r w:rsidRPr="00ED491C">
      <w:rPr>
        <w:b/>
      </w:rPr>
      <w:t xml:space="preserve"> </w:t>
    </w:r>
    <w:r>
      <w:rPr>
        <w:b/>
      </w:rPr>
      <w:t>Тираж 150 экз.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0991F7F"/>
    <w:multiLevelType w:val="hybridMultilevel"/>
    <w:tmpl w:val="345AEF18"/>
    <w:lvl w:ilvl="0" w:tplc="1D74467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071679"/>
    <w:multiLevelType w:val="hybridMultilevel"/>
    <w:tmpl w:val="B0681BFE"/>
    <w:lvl w:ilvl="0" w:tplc="C85E5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27160"/>
    <w:multiLevelType w:val="hybridMultilevel"/>
    <w:tmpl w:val="345AEF18"/>
    <w:lvl w:ilvl="0" w:tplc="1D74467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06370DEC"/>
    <w:multiLevelType w:val="multilevel"/>
    <w:tmpl w:val="1DCC671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9">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9287D67"/>
    <w:multiLevelType w:val="hybridMultilevel"/>
    <w:tmpl w:val="72FEE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11EF2B06"/>
    <w:multiLevelType w:val="multilevel"/>
    <w:tmpl w:val="FD88D92A"/>
    <w:lvl w:ilvl="0">
      <w:start w:val="1"/>
      <w:numFmt w:val="decimal"/>
      <w:lvlText w:val="%1."/>
      <w:lvlJc w:val="left"/>
      <w:pPr>
        <w:ind w:left="1695"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4">
    <w:nsid w:val="1C0072BB"/>
    <w:multiLevelType w:val="hybridMultilevel"/>
    <w:tmpl w:val="6C36C0CE"/>
    <w:lvl w:ilvl="0" w:tplc="E2D4810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A5291F"/>
    <w:multiLevelType w:val="hybridMultilevel"/>
    <w:tmpl w:val="09C2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611F34"/>
    <w:multiLevelType w:val="multilevel"/>
    <w:tmpl w:val="CE5418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714D95"/>
    <w:multiLevelType w:val="hybridMultilevel"/>
    <w:tmpl w:val="EFCAAFD8"/>
    <w:lvl w:ilvl="0" w:tplc="C280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9">
    <w:nsid w:val="2A054290"/>
    <w:multiLevelType w:val="hybridMultilevel"/>
    <w:tmpl w:val="62442E6A"/>
    <w:lvl w:ilvl="0" w:tplc="2B4A13EA">
      <w:start w:val="1"/>
      <w:numFmt w:val="decimal"/>
      <w:lvlText w:val="%1."/>
      <w:lvlJc w:val="left"/>
      <w:pPr>
        <w:tabs>
          <w:tab w:val="num" w:pos="735"/>
        </w:tabs>
        <w:ind w:left="735" w:hanging="360"/>
      </w:pPr>
      <w:rPr>
        <w:rFonts w:hint="default"/>
      </w:rPr>
    </w:lvl>
    <w:lvl w:ilvl="1" w:tplc="5F163D54">
      <w:start w:val="1"/>
      <w:numFmt w:val="bullet"/>
      <w:lvlText w:val="-"/>
      <w:lvlJc w:val="left"/>
      <w:pPr>
        <w:tabs>
          <w:tab w:val="num" w:pos="1455"/>
        </w:tabs>
        <w:ind w:left="1455" w:hanging="360"/>
      </w:pPr>
      <w:rPr>
        <w:rFonts w:ascii="Times New Roman" w:hAnsi="Times New Roman" w:cs="Times New Roman"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0">
    <w:nsid w:val="2DC47321"/>
    <w:multiLevelType w:val="hybridMultilevel"/>
    <w:tmpl w:val="0EAE63C2"/>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21">
    <w:nsid w:val="36B0385A"/>
    <w:multiLevelType w:val="multilevel"/>
    <w:tmpl w:val="99C8FF18"/>
    <w:lvl w:ilvl="0">
      <w:start w:val="1"/>
      <w:numFmt w:val="decimal"/>
      <w:lvlText w:val="%1."/>
      <w:lvlJc w:val="left"/>
      <w:pPr>
        <w:ind w:left="720" w:hanging="360"/>
      </w:pPr>
      <w:rPr>
        <w:rFonts w:hint="default"/>
        <w:i w:val="0"/>
      </w:rPr>
    </w:lvl>
    <w:lvl w:ilvl="1">
      <w:start w:val="2"/>
      <w:numFmt w:val="decimal"/>
      <w:isLgl/>
      <w:lvlText w:val="%1.%2."/>
      <w:lvlJc w:val="left"/>
      <w:pPr>
        <w:ind w:left="1440" w:hanging="720"/>
      </w:pPr>
      <w:rPr>
        <w:rFonts w:hint="default"/>
        <w:sz w:val="27"/>
      </w:rPr>
    </w:lvl>
    <w:lvl w:ilvl="2">
      <w:start w:val="1"/>
      <w:numFmt w:val="decimal"/>
      <w:isLgl/>
      <w:lvlText w:val="%1.%2.%3."/>
      <w:lvlJc w:val="left"/>
      <w:pPr>
        <w:ind w:left="1800" w:hanging="720"/>
      </w:pPr>
      <w:rPr>
        <w:rFonts w:hint="default"/>
        <w:sz w:val="27"/>
      </w:rPr>
    </w:lvl>
    <w:lvl w:ilvl="3">
      <w:start w:val="1"/>
      <w:numFmt w:val="decimal"/>
      <w:isLgl/>
      <w:lvlText w:val="%1.%2.%3.%4."/>
      <w:lvlJc w:val="left"/>
      <w:pPr>
        <w:ind w:left="2520" w:hanging="1080"/>
      </w:pPr>
      <w:rPr>
        <w:rFonts w:hint="default"/>
        <w:sz w:val="27"/>
      </w:rPr>
    </w:lvl>
    <w:lvl w:ilvl="4">
      <w:start w:val="1"/>
      <w:numFmt w:val="decimal"/>
      <w:isLgl/>
      <w:lvlText w:val="%1.%2.%3.%4.%5."/>
      <w:lvlJc w:val="left"/>
      <w:pPr>
        <w:ind w:left="2880" w:hanging="1080"/>
      </w:pPr>
      <w:rPr>
        <w:rFonts w:hint="default"/>
        <w:sz w:val="27"/>
      </w:rPr>
    </w:lvl>
    <w:lvl w:ilvl="5">
      <w:start w:val="1"/>
      <w:numFmt w:val="decimal"/>
      <w:isLgl/>
      <w:lvlText w:val="%1.%2.%3.%4.%5.%6."/>
      <w:lvlJc w:val="left"/>
      <w:pPr>
        <w:ind w:left="3600" w:hanging="1440"/>
      </w:pPr>
      <w:rPr>
        <w:rFonts w:hint="default"/>
        <w:sz w:val="27"/>
      </w:rPr>
    </w:lvl>
    <w:lvl w:ilvl="6">
      <w:start w:val="1"/>
      <w:numFmt w:val="decimal"/>
      <w:isLgl/>
      <w:lvlText w:val="%1.%2.%3.%4.%5.%6.%7."/>
      <w:lvlJc w:val="left"/>
      <w:pPr>
        <w:ind w:left="4320" w:hanging="1800"/>
      </w:pPr>
      <w:rPr>
        <w:rFonts w:hint="default"/>
        <w:sz w:val="27"/>
      </w:rPr>
    </w:lvl>
    <w:lvl w:ilvl="7">
      <w:start w:val="1"/>
      <w:numFmt w:val="decimal"/>
      <w:isLgl/>
      <w:lvlText w:val="%1.%2.%3.%4.%5.%6.%7.%8."/>
      <w:lvlJc w:val="left"/>
      <w:pPr>
        <w:ind w:left="4680" w:hanging="1800"/>
      </w:pPr>
      <w:rPr>
        <w:rFonts w:hint="default"/>
        <w:sz w:val="27"/>
      </w:rPr>
    </w:lvl>
    <w:lvl w:ilvl="8">
      <w:start w:val="1"/>
      <w:numFmt w:val="decimal"/>
      <w:isLgl/>
      <w:lvlText w:val="%1.%2.%3.%4.%5.%6.%7.%8.%9."/>
      <w:lvlJc w:val="left"/>
      <w:pPr>
        <w:ind w:left="5400" w:hanging="2160"/>
      </w:pPr>
      <w:rPr>
        <w:rFonts w:hint="default"/>
        <w:sz w:val="27"/>
      </w:rPr>
    </w:lvl>
  </w:abstractNum>
  <w:abstractNum w:abstractNumId="22">
    <w:nsid w:val="384860BB"/>
    <w:multiLevelType w:val="hybridMultilevel"/>
    <w:tmpl w:val="EC5A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BE2255"/>
    <w:multiLevelType w:val="hybridMultilevel"/>
    <w:tmpl w:val="ABB8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E6D6D"/>
    <w:multiLevelType w:val="hybridMultilevel"/>
    <w:tmpl w:val="27345A84"/>
    <w:lvl w:ilvl="0" w:tplc="91F86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1862C8"/>
    <w:multiLevelType w:val="multilevel"/>
    <w:tmpl w:val="AFC2334C"/>
    <w:lvl w:ilvl="0">
      <w:start w:val="1"/>
      <w:numFmt w:val="decimal"/>
      <w:lvlText w:val="%1."/>
      <w:lvlJc w:val="left"/>
      <w:pPr>
        <w:ind w:left="636" w:hanging="636"/>
      </w:pPr>
      <w:rPr>
        <w:rFonts w:hint="default"/>
      </w:rPr>
    </w:lvl>
    <w:lvl w:ilvl="1">
      <w:start w:val="1"/>
      <w:numFmt w:val="decimal"/>
      <w:lvlText w:val="%1.%2."/>
      <w:lvlJc w:val="left"/>
      <w:pPr>
        <w:ind w:left="920" w:hanging="63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4F1333"/>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C936E1D"/>
    <w:multiLevelType w:val="hybridMultilevel"/>
    <w:tmpl w:val="18DE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30191B"/>
    <w:multiLevelType w:val="hybridMultilevel"/>
    <w:tmpl w:val="8A3A6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04C3EB8"/>
    <w:multiLevelType w:val="hybridMultilevel"/>
    <w:tmpl w:val="A79CACA2"/>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5">
    <w:nsid w:val="53BB661E"/>
    <w:multiLevelType w:val="hybridMultilevel"/>
    <w:tmpl w:val="0F5A329E"/>
    <w:lvl w:ilvl="0" w:tplc="6CD8FA3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0A352F"/>
    <w:multiLevelType w:val="hybridMultilevel"/>
    <w:tmpl w:val="37226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38">
    <w:nsid w:val="674C1B42"/>
    <w:multiLevelType w:val="multilevel"/>
    <w:tmpl w:val="75549F22"/>
    <w:lvl w:ilvl="0">
      <w:start w:val="1"/>
      <w:numFmt w:val="decimal"/>
      <w:lvlText w:val="%1."/>
      <w:lvlJc w:val="left"/>
      <w:pPr>
        <w:ind w:left="1428" w:hanging="360"/>
      </w:pPr>
      <w:rPr>
        <w:rFonts w:hint="default"/>
        <w:b w:val="0"/>
        <w:i w:val="0"/>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9">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6B306360"/>
    <w:multiLevelType w:val="hybridMultilevel"/>
    <w:tmpl w:val="05C83040"/>
    <w:lvl w:ilvl="0" w:tplc="F4FE4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E2B430F"/>
    <w:multiLevelType w:val="multilevel"/>
    <w:tmpl w:val="C43CB254"/>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2">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3">
    <w:nsid w:val="718122F1"/>
    <w:multiLevelType w:val="hybridMultilevel"/>
    <w:tmpl w:val="62442E6A"/>
    <w:lvl w:ilvl="0" w:tplc="2B4A13EA">
      <w:start w:val="1"/>
      <w:numFmt w:val="decimal"/>
      <w:lvlText w:val="%1."/>
      <w:lvlJc w:val="left"/>
      <w:pPr>
        <w:tabs>
          <w:tab w:val="num" w:pos="735"/>
        </w:tabs>
        <w:ind w:left="735" w:hanging="360"/>
      </w:pPr>
      <w:rPr>
        <w:rFonts w:hint="default"/>
      </w:rPr>
    </w:lvl>
    <w:lvl w:ilvl="1" w:tplc="5F163D54">
      <w:start w:val="1"/>
      <w:numFmt w:val="bullet"/>
      <w:lvlText w:val="-"/>
      <w:lvlJc w:val="left"/>
      <w:pPr>
        <w:tabs>
          <w:tab w:val="num" w:pos="1455"/>
        </w:tabs>
        <w:ind w:left="1455" w:hanging="360"/>
      </w:pPr>
      <w:rPr>
        <w:rFonts w:ascii="Times New Roman" w:hAnsi="Times New Roman" w:cs="Times New Roman"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4">
    <w:nsid w:val="798707A9"/>
    <w:multiLevelType w:val="hybridMultilevel"/>
    <w:tmpl w:val="08DC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D5C52"/>
    <w:multiLevelType w:val="multilevel"/>
    <w:tmpl w:val="DE4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2"/>
  </w:num>
  <w:num w:numId="7">
    <w:abstractNumId w:val="39"/>
  </w:num>
  <w:num w:numId="8">
    <w:abstractNumId w:val="26"/>
  </w:num>
  <w:num w:numId="9">
    <w:abstractNumId w:val="17"/>
  </w:num>
  <w:num w:numId="10">
    <w:abstractNumId w:val="21"/>
  </w:num>
  <w:num w:numId="11">
    <w:abstractNumId w:val="12"/>
  </w:num>
  <w:num w:numId="12">
    <w:abstractNumId w:val="38"/>
  </w:num>
  <w:num w:numId="13">
    <w:abstractNumId w:val="16"/>
  </w:num>
  <w:num w:numId="14">
    <w:abstractNumId w:val="45"/>
  </w:num>
  <w:num w:numId="15">
    <w:abstractNumId w:val="29"/>
  </w:num>
  <w:num w:numId="16">
    <w:abstractNumId w:val="22"/>
  </w:num>
  <w:num w:numId="17">
    <w:abstractNumId w:val="7"/>
  </w:num>
  <w:num w:numId="18">
    <w:abstractNumId w:val="31"/>
  </w:num>
  <w:num w:numId="19">
    <w:abstractNumId w:val="4"/>
  </w:num>
  <w:num w:numId="20">
    <w:abstractNumId w:val="40"/>
  </w:num>
  <w:num w:numId="21">
    <w:abstractNumId w:val="11"/>
  </w:num>
  <w:num w:numId="22">
    <w:abstractNumId w:val="30"/>
  </w:num>
  <w:num w:numId="23">
    <w:abstractNumId w:val="15"/>
  </w:num>
  <w:num w:numId="24">
    <w:abstractNumId w:val="5"/>
  </w:num>
  <w:num w:numId="25">
    <w:abstractNumId w:val="23"/>
  </w:num>
  <w:num w:numId="26">
    <w:abstractNumId w:val="18"/>
  </w:num>
  <w:num w:numId="27">
    <w:abstractNumId w:val="14"/>
  </w:num>
  <w:num w:numId="28">
    <w:abstractNumId w:val="25"/>
  </w:num>
  <w:num w:numId="29">
    <w:abstractNumId w:val="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32"/>
  </w:num>
  <w:num w:numId="35">
    <w:abstractNumId w:val="4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 w:numId="40">
    <w:abstractNumId w:val="20"/>
  </w:num>
  <w:num w:numId="41">
    <w:abstractNumId w:val="24"/>
  </w:num>
  <w:num w:numId="42">
    <w:abstractNumId w:val="10"/>
  </w:num>
  <w:num w:numId="43">
    <w:abstractNumId w:val="43"/>
  </w:num>
  <w:num w:numId="44">
    <w:abstractNumId w:val="27"/>
  </w:num>
  <w:num w:numId="45">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4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C568F5"/>
    <w:rsid w:val="00002563"/>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2F90"/>
    <w:rsid w:val="00053BA2"/>
    <w:rsid w:val="000548BF"/>
    <w:rsid w:val="0005512A"/>
    <w:rsid w:val="00056ACD"/>
    <w:rsid w:val="00056BCA"/>
    <w:rsid w:val="00057F79"/>
    <w:rsid w:val="00062674"/>
    <w:rsid w:val="000637FF"/>
    <w:rsid w:val="00064586"/>
    <w:rsid w:val="00064D05"/>
    <w:rsid w:val="000660A8"/>
    <w:rsid w:val="000661F1"/>
    <w:rsid w:val="000671D6"/>
    <w:rsid w:val="00071F63"/>
    <w:rsid w:val="000722CB"/>
    <w:rsid w:val="000728AD"/>
    <w:rsid w:val="00072B7E"/>
    <w:rsid w:val="00073067"/>
    <w:rsid w:val="0007375A"/>
    <w:rsid w:val="00073E40"/>
    <w:rsid w:val="000758AF"/>
    <w:rsid w:val="00076F7D"/>
    <w:rsid w:val="0008180D"/>
    <w:rsid w:val="000839E9"/>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B7822"/>
    <w:rsid w:val="000B7F0D"/>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B3F"/>
    <w:rsid w:val="000D5232"/>
    <w:rsid w:val="000D58C0"/>
    <w:rsid w:val="000D682C"/>
    <w:rsid w:val="000D71CD"/>
    <w:rsid w:val="000E05B2"/>
    <w:rsid w:val="000E08F3"/>
    <w:rsid w:val="000E0F3C"/>
    <w:rsid w:val="000E10A4"/>
    <w:rsid w:val="000E22D4"/>
    <w:rsid w:val="000E2B76"/>
    <w:rsid w:val="000E435F"/>
    <w:rsid w:val="000E50EF"/>
    <w:rsid w:val="000E7215"/>
    <w:rsid w:val="000F0A27"/>
    <w:rsid w:val="000F0CA1"/>
    <w:rsid w:val="000F1318"/>
    <w:rsid w:val="000F1FFB"/>
    <w:rsid w:val="000F2729"/>
    <w:rsid w:val="00100361"/>
    <w:rsid w:val="00100B18"/>
    <w:rsid w:val="001010A9"/>
    <w:rsid w:val="00102318"/>
    <w:rsid w:val="00103020"/>
    <w:rsid w:val="00104652"/>
    <w:rsid w:val="00104BA7"/>
    <w:rsid w:val="001068FC"/>
    <w:rsid w:val="001108ED"/>
    <w:rsid w:val="00110B2D"/>
    <w:rsid w:val="00111F26"/>
    <w:rsid w:val="00114213"/>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5DF"/>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2879"/>
    <w:rsid w:val="002541B8"/>
    <w:rsid w:val="002543AE"/>
    <w:rsid w:val="0025571C"/>
    <w:rsid w:val="00255D3B"/>
    <w:rsid w:val="00257A39"/>
    <w:rsid w:val="00257EA6"/>
    <w:rsid w:val="00260D40"/>
    <w:rsid w:val="00260E4B"/>
    <w:rsid w:val="00262216"/>
    <w:rsid w:val="00262D5B"/>
    <w:rsid w:val="00263727"/>
    <w:rsid w:val="002638FB"/>
    <w:rsid w:val="00263DB4"/>
    <w:rsid w:val="002670F0"/>
    <w:rsid w:val="002722B2"/>
    <w:rsid w:val="0027318C"/>
    <w:rsid w:val="00273B78"/>
    <w:rsid w:val="002740F3"/>
    <w:rsid w:val="00274472"/>
    <w:rsid w:val="00280235"/>
    <w:rsid w:val="00281181"/>
    <w:rsid w:val="00281382"/>
    <w:rsid w:val="00281A60"/>
    <w:rsid w:val="00281DFC"/>
    <w:rsid w:val="002837B1"/>
    <w:rsid w:val="002839CB"/>
    <w:rsid w:val="00283FE4"/>
    <w:rsid w:val="00291A77"/>
    <w:rsid w:val="00291D49"/>
    <w:rsid w:val="00291F68"/>
    <w:rsid w:val="002927E6"/>
    <w:rsid w:val="00294E8D"/>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15B"/>
    <w:rsid w:val="00307BDC"/>
    <w:rsid w:val="00307D45"/>
    <w:rsid w:val="00310009"/>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44D3"/>
    <w:rsid w:val="003448DB"/>
    <w:rsid w:val="00344B66"/>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2487"/>
    <w:rsid w:val="00373B8D"/>
    <w:rsid w:val="003760C4"/>
    <w:rsid w:val="00376E30"/>
    <w:rsid w:val="003771E0"/>
    <w:rsid w:val="003778C8"/>
    <w:rsid w:val="003807E8"/>
    <w:rsid w:val="00381077"/>
    <w:rsid w:val="00382AE5"/>
    <w:rsid w:val="003843BB"/>
    <w:rsid w:val="0038445D"/>
    <w:rsid w:val="0038463D"/>
    <w:rsid w:val="003848E3"/>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1F8D"/>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2CCA"/>
    <w:rsid w:val="003F55AC"/>
    <w:rsid w:val="003F6983"/>
    <w:rsid w:val="003F79F5"/>
    <w:rsid w:val="0040031E"/>
    <w:rsid w:val="00401501"/>
    <w:rsid w:val="00401D94"/>
    <w:rsid w:val="0040328E"/>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0EC3"/>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51C0"/>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3DC5"/>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1D28"/>
    <w:rsid w:val="005321A6"/>
    <w:rsid w:val="0053372E"/>
    <w:rsid w:val="00533FE7"/>
    <w:rsid w:val="005353F8"/>
    <w:rsid w:val="00535425"/>
    <w:rsid w:val="00535BFD"/>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2C4"/>
    <w:rsid w:val="00560790"/>
    <w:rsid w:val="00560885"/>
    <w:rsid w:val="005624C9"/>
    <w:rsid w:val="00562A73"/>
    <w:rsid w:val="005651C9"/>
    <w:rsid w:val="00565441"/>
    <w:rsid w:val="005656E4"/>
    <w:rsid w:val="00565E66"/>
    <w:rsid w:val="00567906"/>
    <w:rsid w:val="005711E7"/>
    <w:rsid w:val="00573FDF"/>
    <w:rsid w:val="005741C9"/>
    <w:rsid w:val="00574305"/>
    <w:rsid w:val="00575BEE"/>
    <w:rsid w:val="00576607"/>
    <w:rsid w:val="005771C6"/>
    <w:rsid w:val="005808B6"/>
    <w:rsid w:val="00580F81"/>
    <w:rsid w:val="0058102A"/>
    <w:rsid w:val="0058292C"/>
    <w:rsid w:val="0058309E"/>
    <w:rsid w:val="00583181"/>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3DD4"/>
    <w:rsid w:val="005B4549"/>
    <w:rsid w:val="005B528C"/>
    <w:rsid w:val="005B6432"/>
    <w:rsid w:val="005B6812"/>
    <w:rsid w:val="005B71F7"/>
    <w:rsid w:val="005B7629"/>
    <w:rsid w:val="005C1E58"/>
    <w:rsid w:val="005C4D80"/>
    <w:rsid w:val="005C505F"/>
    <w:rsid w:val="005C7877"/>
    <w:rsid w:val="005D1845"/>
    <w:rsid w:val="005D2011"/>
    <w:rsid w:val="005D2515"/>
    <w:rsid w:val="005D344C"/>
    <w:rsid w:val="005D4631"/>
    <w:rsid w:val="005D7E4B"/>
    <w:rsid w:val="005E29E4"/>
    <w:rsid w:val="005E2D40"/>
    <w:rsid w:val="005E42D8"/>
    <w:rsid w:val="005E472F"/>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66B"/>
    <w:rsid w:val="00624C59"/>
    <w:rsid w:val="00625735"/>
    <w:rsid w:val="0062604C"/>
    <w:rsid w:val="00627235"/>
    <w:rsid w:val="00630355"/>
    <w:rsid w:val="006317BF"/>
    <w:rsid w:val="0063251B"/>
    <w:rsid w:val="006325A5"/>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4BAF"/>
    <w:rsid w:val="006655BE"/>
    <w:rsid w:val="00666A82"/>
    <w:rsid w:val="00666EA5"/>
    <w:rsid w:val="006672D8"/>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A2A"/>
    <w:rsid w:val="006D4EF3"/>
    <w:rsid w:val="006D690E"/>
    <w:rsid w:val="006D6E33"/>
    <w:rsid w:val="006E00E6"/>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A2"/>
    <w:rsid w:val="007315DD"/>
    <w:rsid w:val="0073199F"/>
    <w:rsid w:val="0073333F"/>
    <w:rsid w:val="007336A8"/>
    <w:rsid w:val="00737E5D"/>
    <w:rsid w:val="00740705"/>
    <w:rsid w:val="00743048"/>
    <w:rsid w:val="0074523A"/>
    <w:rsid w:val="00746086"/>
    <w:rsid w:val="007469EC"/>
    <w:rsid w:val="00746CAE"/>
    <w:rsid w:val="00746CE4"/>
    <w:rsid w:val="0075070F"/>
    <w:rsid w:val="00750AE3"/>
    <w:rsid w:val="00750D9E"/>
    <w:rsid w:val="00752620"/>
    <w:rsid w:val="0075303A"/>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972"/>
    <w:rsid w:val="007804DF"/>
    <w:rsid w:val="00780806"/>
    <w:rsid w:val="00780838"/>
    <w:rsid w:val="0078189C"/>
    <w:rsid w:val="00783903"/>
    <w:rsid w:val="007859A0"/>
    <w:rsid w:val="00785BAD"/>
    <w:rsid w:val="0078604B"/>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2F7"/>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4F22"/>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7317"/>
    <w:rsid w:val="008A090A"/>
    <w:rsid w:val="008A232F"/>
    <w:rsid w:val="008A256C"/>
    <w:rsid w:val="008A3046"/>
    <w:rsid w:val="008A36E6"/>
    <w:rsid w:val="008A3848"/>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0F4"/>
    <w:rsid w:val="008E46DF"/>
    <w:rsid w:val="008E51B4"/>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1EFC"/>
    <w:rsid w:val="009325D4"/>
    <w:rsid w:val="009331C1"/>
    <w:rsid w:val="00934050"/>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87F"/>
    <w:rsid w:val="00963C1D"/>
    <w:rsid w:val="00965E5E"/>
    <w:rsid w:val="009663C2"/>
    <w:rsid w:val="00966BF0"/>
    <w:rsid w:val="00966CC2"/>
    <w:rsid w:val="00966F91"/>
    <w:rsid w:val="00967C8D"/>
    <w:rsid w:val="009707EA"/>
    <w:rsid w:val="009718AE"/>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04E"/>
    <w:rsid w:val="009B481C"/>
    <w:rsid w:val="009B4850"/>
    <w:rsid w:val="009B5920"/>
    <w:rsid w:val="009B5A7C"/>
    <w:rsid w:val="009B62FD"/>
    <w:rsid w:val="009C09E5"/>
    <w:rsid w:val="009C24D4"/>
    <w:rsid w:val="009C446B"/>
    <w:rsid w:val="009C486C"/>
    <w:rsid w:val="009C5F45"/>
    <w:rsid w:val="009D0082"/>
    <w:rsid w:val="009D11C1"/>
    <w:rsid w:val="009D148D"/>
    <w:rsid w:val="009D4048"/>
    <w:rsid w:val="009D5D55"/>
    <w:rsid w:val="009D642E"/>
    <w:rsid w:val="009D745B"/>
    <w:rsid w:val="009E04C9"/>
    <w:rsid w:val="009E0D5A"/>
    <w:rsid w:val="009E2510"/>
    <w:rsid w:val="009E3749"/>
    <w:rsid w:val="009E3919"/>
    <w:rsid w:val="009E3EC9"/>
    <w:rsid w:val="009E4BAE"/>
    <w:rsid w:val="009E506B"/>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D19"/>
    <w:rsid w:val="00A11304"/>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0056"/>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58D3"/>
    <w:rsid w:val="00A76FCC"/>
    <w:rsid w:val="00A77BD9"/>
    <w:rsid w:val="00A804EB"/>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4C9E"/>
    <w:rsid w:val="00AA58B7"/>
    <w:rsid w:val="00AA5AC2"/>
    <w:rsid w:val="00AA73C2"/>
    <w:rsid w:val="00AB26CB"/>
    <w:rsid w:val="00AB3A97"/>
    <w:rsid w:val="00AB3E81"/>
    <w:rsid w:val="00AB51AA"/>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2D26"/>
    <w:rsid w:val="00AF3516"/>
    <w:rsid w:val="00AF3C40"/>
    <w:rsid w:val="00AF641C"/>
    <w:rsid w:val="00B03997"/>
    <w:rsid w:val="00B0444F"/>
    <w:rsid w:val="00B048E4"/>
    <w:rsid w:val="00B05897"/>
    <w:rsid w:val="00B05ABD"/>
    <w:rsid w:val="00B076E1"/>
    <w:rsid w:val="00B079DA"/>
    <w:rsid w:val="00B117F0"/>
    <w:rsid w:val="00B12021"/>
    <w:rsid w:val="00B12C32"/>
    <w:rsid w:val="00B13D97"/>
    <w:rsid w:val="00B14CFA"/>
    <w:rsid w:val="00B1677E"/>
    <w:rsid w:val="00B173A3"/>
    <w:rsid w:val="00B1761F"/>
    <w:rsid w:val="00B20730"/>
    <w:rsid w:val="00B207FE"/>
    <w:rsid w:val="00B2130C"/>
    <w:rsid w:val="00B21BC1"/>
    <w:rsid w:val="00B22CBF"/>
    <w:rsid w:val="00B23CFB"/>
    <w:rsid w:val="00B24609"/>
    <w:rsid w:val="00B24A30"/>
    <w:rsid w:val="00B24DD4"/>
    <w:rsid w:val="00B25347"/>
    <w:rsid w:val="00B26409"/>
    <w:rsid w:val="00B2648E"/>
    <w:rsid w:val="00B27413"/>
    <w:rsid w:val="00B27A1A"/>
    <w:rsid w:val="00B31F9D"/>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4785"/>
    <w:rsid w:val="00B55A27"/>
    <w:rsid w:val="00B55D62"/>
    <w:rsid w:val="00B571FC"/>
    <w:rsid w:val="00B57B25"/>
    <w:rsid w:val="00B57F9D"/>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0C80"/>
    <w:rsid w:val="00C01669"/>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B12"/>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49C4"/>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323"/>
    <w:rsid w:val="00C91450"/>
    <w:rsid w:val="00C926C6"/>
    <w:rsid w:val="00C92BFC"/>
    <w:rsid w:val="00C9358C"/>
    <w:rsid w:val="00C943FB"/>
    <w:rsid w:val="00C945DC"/>
    <w:rsid w:val="00C95639"/>
    <w:rsid w:val="00C9590A"/>
    <w:rsid w:val="00C965AA"/>
    <w:rsid w:val="00C96D35"/>
    <w:rsid w:val="00CA00CC"/>
    <w:rsid w:val="00CA24CE"/>
    <w:rsid w:val="00CA2CD4"/>
    <w:rsid w:val="00CA464F"/>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483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59CA"/>
    <w:rsid w:val="00CF691B"/>
    <w:rsid w:val="00D025A2"/>
    <w:rsid w:val="00D05C1C"/>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218C"/>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3279"/>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21F"/>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77"/>
    <w:rsid w:val="00E36CE0"/>
    <w:rsid w:val="00E401D6"/>
    <w:rsid w:val="00E424CC"/>
    <w:rsid w:val="00E427DB"/>
    <w:rsid w:val="00E42FA9"/>
    <w:rsid w:val="00E4480C"/>
    <w:rsid w:val="00E44C8C"/>
    <w:rsid w:val="00E45921"/>
    <w:rsid w:val="00E476AD"/>
    <w:rsid w:val="00E4787B"/>
    <w:rsid w:val="00E50CD3"/>
    <w:rsid w:val="00E512E7"/>
    <w:rsid w:val="00E5794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52D7"/>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090B"/>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491C"/>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4E71"/>
    <w:rsid w:val="00F75A24"/>
    <w:rsid w:val="00F76DD0"/>
    <w:rsid w:val="00F77AB3"/>
    <w:rsid w:val="00F802BE"/>
    <w:rsid w:val="00F80610"/>
    <w:rsid w:val="00F8114A"/>
    <w:rsid w:val="00F825A8"/>
    <w:rsid w:val="00F834EE"/>
    <w:rsid w:val="00F84BAB"/>
    <w:rsid w:val="00F84CCF"/>
    <w:rsid w:val="00F8526A"/>
    <w:rsid w:val="00F85A9A"/>
    <w:rsid w:val="00F9222F"/>
    <w:rsid w:val="00F9506E"/>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623C"/>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uiPriority w:val="99"/>
    <w:rsid w:val="00A7126A"/>
    <w:rPr>
      <w:rFonts w:ascii="Arial" w:eastAsia="Times New Roman" w:hAnsi="Arial" w:cs="Arial"/>
      <w:b/>
      <w:bCs/>
      <w:sz w:val="26"/>
      <w:szCs w:val="26"/>
      <w:lang w:eastAsia="ru-RU"/>
    </w:rPr>
  </w:style>
  <w:style w:type="character" w:customStyle="1" w:styleId="41">
    <w:name w:val="Заголовок 4 Знак"/>
    <w:link w:val="40"/>
    <w:uiPriority w:val="99"/>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99"/>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uiPriority w:val="99"/>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uiPriority w:val="99"/>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uiPriority w:val="99"/>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paragraph" w:customStyle="1" w:styleId="western">
    <w:name w:val="western"/>
    <w:basedOn w:val="a0"/>
    <w:rsid w:val="00E0421F"/>
    <w:pPr>
      <w:spacing w:before="100" w:beforeAutospacing="1" w:after="100" w:afterAutospacing="1"/>
    </w:pPr>
    <w:rPr>
      <w:sz w:val="24"/>
      <w:szCs w:val="24"/>
    </w:rPr>
  </w:style>
  <w:style w:type="paragraph" w:customStyle="1" w:styleId="Standard">
    <w:name w:val="Standard"/>
    <w:rsid w:val="00C749C4"/>
    <w:pPr>
      <w:tabs>
        <w:tab w:val="left" w:pos="709"/>
      </w:tabs>
      <w:suppressAutoHyphens/>
      <w:autoSpaceDN w:val="0"/>
      <w:spacing w:line="200" w:lineRule="atLeast"/>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FB1E-A461-4B29-A967-68DEB0B7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30188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9</cp:revision>
  <cp:lastPrinted>2019-12-10T06:27:00Z</cp:lastPrinted>
  <dcterms:created xsi:type="dcterms:W3CDTF">2024-01-26T06:50:00Z</dcterms:created>
  <dcterms:modified xsi:type="dcterms:W3CDTF">2024-02-07T12:15:00Z</dcterms:modified>
</cp:coreProperties>
</file>