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21" w:rsidRDefault="00022152" w:rsidP="008E29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06766F3D" wp14:editId="08962DA3">
            <wp:simplePos x="0" y="0"/>
            <wp:positionH relativeFrom="column">
              <wp:posOffset>2663190</wp:posOffset>
            </wp:positionH>
            <wp:positionV relativeFrom="paragraph">
              <wp:posOffset>-69850</wp:posOffset>
            </wp:positionV>
            <wp:extent cx="511175" cy="72898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442" w:rsidRDefault="00007442" w:rsidP="008E29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E2917" w:rsidRPr="008E2917" w:rsidRDefault="008E2917" w:rsidP="008E29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8E29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8E29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8E2917" w:rsidRPr="008E2917" w:rsidRDefault="008E2917" w:rsidP="008E29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E291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АДМИНИСТРАЦИИ </w:t>
      </w:r>
    </w:p>
    <w:p w:rsidR="008E2917" w:rsidRPr="008E2917" w:rsidRDefault="008E2917" w:rsidP="008E29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8E291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СЛОБОДСКОГО СЕЛЬСКОГО ПОСЕЛЕНИЯ</w:t>
      </w:r>
      <w:r w:rsidRPr="008E291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</w:p>
    <w:p w:rsidR="008E2917" w:rsidRPr="008E2917" w:rsidRDefault="008E2917" w:rsidP="008E29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УГЛИЧСКОГО МУНИЦИПАЛЬНОГО РАЙОНА</w:t>
      </w:r>
    </w:p>
    <w:p w:rsidR="008E2917" w:rsidRPr="008E2917" w:rsidRDefault="008E2917" w:rsidP="008E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917" w:rsidRPr="008E2917" w:rsidRDefault="008E2917" w:rsidP="008E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917" w:rsidRDefault="008E2917" w:rsidP="008E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2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8E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8E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</w:t>
      </w:r>
      <w:r w:rsidR="0072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E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№ </w:t>
      </w:r>
      <w:r w:rsidR="0072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8E2917" w:rsidRPr="008E2917" w:rsidRDefault="008E2917" w:rsidP="008E2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17" w:rsidRPr="008E2917" w:rsidRDefault="008E2917" w:rsidP="008E2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</w:t>
      </w:r>
    </w:p>
    <w:p w:rsidR="008E2917" w:rsidRDefault="008E2917" w:rsidP="008E2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плана </w:t>
      </w:r>
      <w:r w:rsidR="0087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7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047" w:rsidRDefault="00A74047" w:rsidP="008E2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Слободского сельского поселения </w:t>
      </w:r>
    </w:p>
    <w:p w:rsidR="008E2917" w:rsidRDefault="008E2917" w:rsidP="008E2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6D29" w:rsidRDefault="008E2917" w:rsidP="00D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</w:t>
      </w:r>
      <w:r w:rsidR="00A74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п.2 ст.217.1</w:t>
      </w:r>
      <w:r w:rsidRPr="008E29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A7404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8E29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A7404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E29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Pr="008E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 Слободского сельского поселения Угличского муниципального района  Ярославской области, утвержденным решением Муниципального Совета 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Слободского сельского поселения </w:t>
      </w:r>
      <w:r w:rsidRPr="008E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30.03.2015 № 5,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Слободского сельского поселения</w:t>
      </w:r>
    </w:p>
    <w:p w:rsidR="008E2917" w:rsidRPr="00D36D29" w:rsidRDefault="00D36D29" w:rsidP="00D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2917" w:rsidRPr="0081017F">
        <w:rPr>
          <w:rFonts w:ascii="Times New Roman" w:hAnsi="Times New Roman" w:cs="Times New Roman"/>
          <w:sz w:val="28"/>
        </w:rPr>
        <w:t>АДМИНИСТРАЦИЯ ПОСЕЛЕНИЯ 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A74047" w:rsidRPr="00A74047" w:rsidRDefault="00A74047" w:rsidP="00A74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047" w:rsidRPr="00A74047" w:rsidRDefault="00A74047" w:rsidP="00B3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составления и 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плана исполнения бюджета </w:t>
      </w: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ожением</w:t>
      </w: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0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74047" w:rsidRPr="00A74047" w:rsidRDefault="004E132A" w:rsidP="00B3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постановлением возложить на </w:t>
      </w:r>
      <w:proofErr w:type="spellStart"/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Кононирову</w:t>
      </w:r>
      <w:proofErr w:type="spellEnd"/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Ю.Ю., заместителя 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047"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Администрации  Слободского сельского поселения.</w:t>
      </w:r>
    </w:p>
    <w:p w:rsidR="004C420C" w:rsidRPr="004C420C" w:rsidRDefault="004C420C" w:rsidP="004C42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132A" w:rsidRP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047" w:rsidRP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420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вестнике» Слободского сельского поселения, на официальном сайте Слободского сельского поселения.</w:t>
      </w:r>
    </w:p>
    <w:p w:rsidR="004C420C" w:rsidRPr="004C420C" w:rsidRDefault="004C420C" w:rsidP="004C42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420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обнародования </w:t>
      </w:r>
      <w:proofErr w:type="gramStart"/>
      <w:r w:rsidRPr="004C420C">
        <w:rPr>
          <w:rFonts w:ascii="Times New Roman" w:hAnsi="Times New Roman" w:cs="Times New Roman"/>
          <w:sz w:val="28"/>
          <w:szCs w:val="28"/>
        </w:rPr>
        <w:t xml:space="preserve">(опубликования) согласно ст. 38 Устава Слободского сельского поселения и распространяется на правоотношения, возникшие с 1 </w:t>
      </w:r>
      <w:r w:rsidRPr="004C420C">
        <w:rPr>
          <w:rFonts w:ascii="Times New Roman" w:hAnsi="Times New Roman" w:cs="Times New Roman"/>
          <w:sz w:val="28"/>
          <w:szCs w:val="28"/>
          <w:lang w:val="tt-RU"/>
        </w:rPr>
        <w:t>января</w:t>
      </w:r>
      <w:r w:rsidRPr="004C420C">
        <w:rPr>
          <w:rFonts w:ascii="Times New Roman" w:hAnsi="Times New Roman" w:cs="Times New Roman"/>
          <w:sz w:val="28"/>
          <w:szCs w:val="28"/>
        </w:rPr>
        <w:t xml:space="preserve"> 20</w:t>
      </w:r>
      <w:r w:rsidRPr="004C420C">
        <w:rPr>
          <w:rFonts w:ascii="Times New Roman" w:hAnsi="Times New Roman" w:cs="Times New Roman"/>
          <w:sz w:val="28"/>
          <w:szCs w:val="28"/>
          <w:lang w:val="tt-RU"/>
        </w:rPr>
        <w:t xml:space="preserve">20 </w:t>
      </w:r>
      <w:r w:rsidRPr="004C420C">
        <w:rPr>
          <w:rFonts w:ascii="Times New Roman" w:hAnsi="Times New Roman" w:cs="Times New Roman"/>
          <w:sz w:val="28"/>
          <w:szCs w:val="28"/>
        </w:rPr>
        <w:t>г</w:t>
      </w:r>
      <w:r w:rsidRPr="004C420C">
        <w:rPr>
          <w:rFonts w:ascii="Times New Roman" w:hAnsi="Times New Roman" w:cs="Times New Roman"/>
          <w:sz w:val="28"/>
          <w:szCs w:val="28"/>
          <w:lang w:val="tt-RU"/>
        </w:rPr>
        <w:t>. и</w:t>
      </w:r>
      <w:r w:rsidRPr="004C420C">
        <w:rPr>
          <w:rFonts w:ascii="Times New Roman" w:hAnsi="Times New Roman" w:cs="Times New Roman"/>
          <w:sz w:val="28"/>
          <w:szCs w:val="28"/>
        </w:rPr>
        <w:t xml:space="preserve"> применяется при составлении бюджетной отчетности, бухгалтерской (финансовой) отчетности Слободского сельского поселения начиная с 2020 финансового года и последующие финансовые годы.</w:t>
      </w:r>
      <w:proofErr w:type="gramEnd"/>
    </w:p>
    <w:p w:rsidR="004C420C" w:rsidRDefault="004C420C" w:rsidP="00A74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47" w:rsidRPr="00A74047" w:rsidRDefault="00A74047" w:rsidP="00A74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</w:pP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М.А. Аракчеева</w:t>
      </w:r>
    </w:p>
    <w:p w:rsidR="00A74047" w:rsidRPr="00A74047" w:rsidRDefault="00A74047" w:rsidP="00A74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1CB8" w:rsidRDefault="003B1CB8" w:rsidP="00A7404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1CB8" w:rsidRDefault="003B1CB8" w:rsidP="00A7404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007442" w:rsidRDefault="00007442" w:rsidP="00A7404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36D29" w:rsidRDefault="00D36D29" w:rsidP="00A7404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4C420C" w:rsidRDefault="004C420C" w:rsidP="00D36D29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4C420C" w:rsidRDefault="004C420C" w:rsidP="00D36D29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36D29" w:rsidRDefault="00A74047" w:rsidP="00D36D29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7404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lastRenderedPageBreak/>
        <w:t>УТВЕРЖДЕН</w:t>
      </w:r>
      <w:r w:rsidRPr="00A7404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  <w:r w:rsidRPr="00A7404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A74047" w:rsidRPr="00D36D29" w:rsidRDefault="00A74047" w:rsidP="00D36D29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proofErr w:type="gramEnd"/>
    </w:p>
    <w:p w:rsidR="00A74047" w:rsidRPr="00A74047" w:rsidRDefault="00A74047" w:rsidP="00D36D2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7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726C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30</w:t>
      </w:r>
      <w:r w:rsidR="003B1C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726C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03</w:t>
      </w:r>
      <w:r w:rsidR="003B1C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</w:t>
      </w:r>
      <w:r w:rsidR="00726C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 № 54</w:t>
      </w:r>
    </w:p>
    <w:p w:rsidR="003B1CB8" w:rsidRDefault="003B1CB8" w:rsidP="003B1CB8">
      <w:pPr>
        <w:pStyle w:val="Default"/>
      </w:pPr>
    </w:p>
    <w:p w:rsidR="009C2162" w:rsidRDefault="009C2162" w:rsidP="003B1CB8">
      <w:pPr>
        <w:pStyle w:val="Default"/>
      </w:pPr>
    </w:p>
    <w:p w:rsidR="009C2162" w:rsidRDefault="009C2162" w:rsidP="003B1CB8">
      <w:pPr>
        <w:pStyle w:val="Default"/>
      </w:pPr>
    </w:p>
    <w:p w:rsidR="00607B3A" w:rsidRDefault="00607B3A" w:rsidP="0060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607B3A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ПОРЯДОК</w:t>
      </w:r>
    </w:p>
    <w:p w:rsidR="00607B3A" w:rsidRPr="00607B3A" w:rsidRDefault="00607B3A" w:rsidP="0060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СОСТАВЛЕНИЯ И ВЕДЕНИЯ КАССОВОГО ПЛАНА ИСПОЛНЕНИЯ БЮДЖЕТА СЛОБОДСКОГО СЕЛЬСКОГО ПОСЕЛЕНИЯ</w:t>
      </w:r>
    </w:p>
    <w:p w:rsidR="009C2162" w:rsidRDefault="009C2162" w:rsidP="003B1CB8">
      <w:pPr>
        <w:pStyle w:val="Default"/>
        <w:rPr>
          <w:sz w:val="26"/>
          <w:szCs w:val="26"/>
        </w:rPr>
      </w:pPr>
    </w:p>
    <w:p w:rsidR="003B1CB8" w:rsidRDefault="003B1CB8" w:rsidP="003B1CB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9C2162" w:rsidRDefault="009C2162" w:rsidP="003B1CB8">
      <w:pPr>
        <w:pStyle w:val="Default"/>
        <w:jc w:val="center"/>
        <w:rPr>
          <w:b/>
          <w:bCs/>
          <w:sz w:val="26"/>
          <w:szCs w:val="26"/>
        </w:rPr>
      </w:pP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</w:t>
      </w:r>
      <w:r w:rsidR="00D36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составления и ведения кассового плана исполнения бюджета Слободского сельского поселения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Порядок) определяет правила составления и ведения кассового плана бюджета </w:t>
      </w:r>
      <w:r w:rsidR="001A02E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(далее – кассовый план) в соответствии со ст</w:t>
      </w:r>
      <w:r w:rsidR="001A02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217</w:t>
      </w:r>
      <w:r w:rsidR="001A02EF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226</w:t>
      </w:r>
      <w:r w:rsidR="001A02EF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Бюджетного кодекса Российской Федерации (далее – Бюджетный кодекс), </w:t>
      </w:r>
      <w:r w:rsidR="001A02EF" w:rsidRPr="008E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 Слободского сельского поселения Угличского муниципального района  Ярославской области, утвержденным решением Муниципального Совета </w:t>
      </w:r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</w:t>
      </w:r>
      <w:proofErr w:type="gramEnd"/>
      <w:r w:rsidR="00D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A02EF" w:rsidRPr="008E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30.03.2015 № 5,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EF"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Положение). </w:t>
      </w:r>
    </w:p>
    <w:p w:rsidR="003B1CB8" w:rsidRDefault="003B1CB8" w:rsidP="003B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кассовым планом понимается прогноз кассовых поступлений в  бюджет  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кассовых выплат из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муниципального образования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периоде текущего финансового года. Кассовый план составляется на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планируемый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с помесячной разбивкой по форме согласно приложению №</w:t>
      </w:r>
      <w:r w:rsidR="009C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Порядку.</w:t>
      </w:r>
    </w:p>
    <w:p w:rsidR="003B1CB8" w:rsidRDefault="003B1CB8" w:rsidP="003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Составление и ведение кассового плана осуществляется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по финансовым вопросам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поселения</w:t>
      </w:r>
      <w:r w:rsidRPr="003B1C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3B1CB8" w:rsidRDefault="003B1CB8" w:rsidP="003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показателей для кассового плана по доходам бюджета муниципального образования, составляемых в порядке, предусмотренном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B1CB8" w:rsidRDefault="003B1CB8" w:rsidP="003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показателей для кассового плана по расходам бюджета муниципального образования, составляемых в порядке, предусмотренном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B1CB8" w:rsidRPr="003B1CB8" w:rsidRDefault="003B1CB8" w:rsidP="003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показателей для кассового плана по источникам финансирования дефицита бюджета муниципального образования, составляемых в порядке, предусмотренном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B1CB8" w:rsidRDefault="003B1CB8" w:rsidP="003B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EF" w:rsidRDefault="001A02EF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B1CB8"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ОРЯДОК СОСТАВЛЕНИЯ ПОКАЗАТЕЛЕЙ </w:t>
      </w:r>
    </w:p>
    <w:p w:rsidR="005B07B0" w:rsidRDefault="001A02EF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КАССОВГО ПЛАНА ПО ДОХОДАМ БЮДЖЕТА </w:t>
      </w:r>
    </w:p>
    <w:p w:rsidR="003B1CB8" w:rsidRPr="003B1CB8" w:rsidRDefault="005B07B0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СЛОБОДСКОГО СЕЛЬСКОГО ПОСЕЛЕНИЯ</w:t>
      </w:r>
    </w:p>
    <w:p w:rsidR="009C2162" w:rsidRPr="003B1CB8" w:rsidRDefault="009C2162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1CB8" w:rsidRDefault="003B1CB8" w:rsidP="003B1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показателей для кассового плана по доходам бюджета </w:t>
      </w:r>
      <w:r w:rsidR="005B07B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производится по форме документа «кассовый план поступлений» согласно приложению №</w:t>
      </w:r>
      <w:r w:rsidR="009C2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к настоящему Порядку по кодам классификации доходов бюджетов с учетом возврата (доходов от возврата) остатков целевых межбюджетных трансфертов прошлых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лет, а также возврата доходов, осуществляемых по заявлениям плательщиков, и связи с уточнением кода классификации доходов бюджетов. </w:t>
      </w:r>
      <w:proofErr w:type="gramEnd"/>
    </w:p>
    <w:p w:rsidR="003B1CB8" w:rsidRDefault="003B1CB8" w:rsidP="003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показателей для кассового плана по доходам осуществляется до 2</w:t>
      </w:r>
      <w:r w:rsidR="001A02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предшествующего планируемому кварталу, в котором будет осуществляться ведение кассового плана с подписанием документа «кассовый план поступлений» согласно приложению № 2 к настоящему Порядку:</w:t>
      </w:r>
    </w:p>
    <w:p w:rsidR="003B1CB8" w:rsidRDefault="003B1CB8" w:rsidP="003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главными администраторами доходов бюджета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– главные администраторы доходов) – органами исполнительной власти по закрепленным видам доходов бюджета </w:t>
      </w:r>
      <w:r w:rsidR="005B0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CB8" w:rsidRDefault="003B1CB8" w:rsidP="003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по финансовым вопросам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сельского поселения (далее – ответственный исполнитель)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(за исключением межбюджетных трансфертов, поступающих из федерального и областного бюджетов) и доходам бюджета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администраторами которых не являются органы исполнительной власти поселения;</w:t>
      </w:r>
      <w:proofErr w:type="gramEnd"/>
    </w:p>
    <w:p w:rsidR="003B1CB8" w:rsidRDefault="003B1CB8" w:rsidP="003B1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администратор доходов бюджета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(администратор доходов бюджета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выполняющий полномочия главного администратора доходов бюджета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ответственный исполнитель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позднее 2</w:t>
      </w:r>
      <w:r w:rsidR="001A02E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 месяца, предшествующего планируемому кварталу, представляют в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Угличского муниципального района  (далее – Управление финансов УМР)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кассовый план поступлений на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планируемый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приложению № 2 к настоящему Порядку.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07442" w:rsidRDefault="00007442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7B3A" w:rsidRDefault="001A02EF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3B1CB8"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ОРЯДОК СОСТАВЛЕНИЯ ПОКАЗАТЕЛЕЙ </w:t>
      </w:r>
    </w:p>
    <w:p w:rsidR="003B1CB8" w:rsidRDefault="001A02EF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КАССОВГО ПЛАНА ПО РАСХОДАМ БЮДЖЕТА </w:t>
      </w:r>
      <w:r w:rsidR="00293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СЛОБОДСКОГО СЕЛЬСКОГО ПОСЕЛЕНИЯ</w:t>
      </w:r>
    </w:p>
    <w:p w:rsidR="00607B3A" w:rsidRPr="003B1CB8" w:rsidRDefault="00607B3A" w:rsidP="003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Составление показателей для кассового плана по расходам бюджета </w:t>
      </w:r>
      <w:r w:rsidR="00293F9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планируемый квартал производится без детализации бюджетной классификации главным распорядителем средств бюджета </w:t>
      </w:r>
      <w:r w:rsidR="00293F9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распорядитель средств) по администрируемым расходам.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B1CB8" w:rsidRDefault="003B1CB8" w:rsidP="00607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Составление показателей для кассового плана по расходам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="00293F9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пределах бюджетных ассигнований, утвержденных сводной бюджетной росписью и доведенных лимитов бюджетных обязательств. 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составления показателей кассового плана по расходам главный распорядитель средств бюджета </w:t>
      </w:r>
      <w:r w:rsidR="00293F9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позднее 2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 месяца, предшествующего планируемому кварталу, представляют в 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B3A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правление финансов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УМР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финансирование  на бумажном носителе или в электронном виде с ЭЦП по электронной почте в целом в отношении главного распорядителя на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планируемый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форме согласно приложению № 3 к настоящему Порядку.</w:t>
      </w:r>
      <w:proofErr w:type="gramEnd"/>
    </w:p>
    <w:p w:rsidR="00607B3A" w:rsidRPr="003B1CB8" w:rsidRDefault="00607B3A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1CB8" w:rsidRDefault="003B1CB8" w:rsidP="0060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="00293F9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финансов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УМР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проверяет заявку на правильность заполнения и на не превышение сводной бюджетной росписи и утвержденных лимитов бюджетных обязательств. В случае превышения показателей по расходам с показателями сводной бюджетной росписи и утвержденными лимитами бюджетных обязательств, заявки не принимаются к исполнению и подлежат уточнению главным распорядителем средств.</w:t>
      </w:r>
    </w:p>
    <w:p w:rsidR="003B1CB8" w:rsidRDefault="003B1CB8" w:rsidP="0060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замечаний заявка на финансирование принимается к исполнению и является основанием для составления показателей для кассового плана по выплатам: «кассовые выплаты (без учёта расходов, осуществляемых за счёт целевых безвозмездных поступлений)», «кассовые выплаты, осуществляемые за счёт целевых средств, поступивших из областного бюджета  и других бюджетов бюджетной системы РФ».</w:t>
      </w:r>
    </w:p>
    <w:p w:rsidR="003B1CB8" w:rsidRPr="003B1CB8" w:rsidRDefault="003B1CB8" w:rsidP="00607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возникший кассовый разрыв в планируемом периоде, не может быть обеспечен кредитными ресурсами исходя из сроков их привлечения, показатели по расходам, отраженные в заявках на финансирование, составленных главным распорядителем средств, уменьшаются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УМР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42" w:rsidRDefault="00007442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7B3A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3B1CB8"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ОРЯДОК СОСТАВЛЕНИЯ ПОКАЗАТЕЛЕЙ </w:t>
      </w:r>
    </w:p>
    <w:p w:rsidR="003B1CB8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КАССОВОГО ПЛАНА ПО ИСТОЧНИКАМ ФИНАНСИРОВАНИЯ ДЕФИЦИТА БЮДЖЕТА </w:t>
      </w:r>
      <w:r w:rsidR="000777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СЛОБОДСКОГО СЕЛЬСКОГО ПОСЕЛЕНИЯ</w:t>
      </w:r>
      <w:r w:rsidR="003B1CB8"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07B3A" w:rsidRPr="003B1CB8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показателей для кассового плана по источникам финансирования дефицита бюджета  </w:t>
      </w:r>
      <w:r w:rsidR="0007771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производится с полной детализацией кодов бюджетной классификации по форме «кассовый план поступлений по источникам финансирования дефицита бюджета муниципального образования» согласно приложению №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к настоящему Порядку и «кассовый план выплат по источникам финансирования дефицита </w:t>
      </w:r>
      <w:r w:rsidR="001B3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образования» согласно приложению №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5 к настоящему Порядку главным администратором источников финансирования дефицита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</w:t>
      </w:r>
      <w:r w:rsidR="0007771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администрируемым источникам финансирования дефицита бюджета.</w:t>
      </w:r>
    </w:p>
    <w:p w:rsidR="003B1CB8" w:rsidRP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администратор источников финансирования дефицита  бюджета </w:t>
      </w:r>
      <w:r w:rsidR="0007771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формир</w:t>
      </w:r>
      <w:r w:rsidR="001B3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ует пакет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согласно приложению № 4 и согласно приложению №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5,  не позднее 2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 месяца планируемого периода, в котором будет осуществляться ведение кассового плана, </w:t>
      </w:r>
      <w:r w:rsidR="006F4894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</w:t>
      </w:r>
      <w:r w:rsidR="006F489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основанием для формирования показателей для кассового плана: «кассовые поступления по источникам финансирования дефицита бюджета  муниципального образования», «кассовые выплаты по источникам финансирования дефицита бюджета муниципального образования».</w:t>
      </w:r>
      <w:proofErr w:type="gramEnd"/>
    </w:p>
    <w:p w:rsidR="003B1CB8" w:rsidRDefault="003B1CB8" w:rsidP="003B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B3A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3B1CB8" w:rsidRPr="003B1C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ОРЯДОК ВЕДЕНИЯ КАССОВОГО ПЛАНА </w:t>
      </w:r>
    </w:p>
    <w:p w:rsidR="003B1CB8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ВНЕСЕНИЯ В НЕГО ИЗМЕНЕНИЙ</w:t>
      </w:r>
    </w:p>
    <w:p w:rsidR="00607B3A" w:rsidRPr="003B1CB8" w:rsidRDefault="00607B3A" w:rsidP="003B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5.1. Кассовый план на планируемый квартал с помесячной разбивкой составляется </w:t>
      </w:r>
      <w:r w:rsidR="004C420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ответственным исполнителем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607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к настоящему Порядку и не позднее 29 числа месяца, предшествующего планируемому периоду, в котором будет осуществляться ведение кассового плана и представляется на подпись </w:t>
      </w:r>
      <w:r w:rsidR="0007771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</w:t>
      </w:r>
      <w:r w:rsidR="0007771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лицу, исполняющему его обязанности). </w:t>
      </w:r>
    </w:p>
    <w:p w:rsidR="003B1CB8" w:rsidRDefault="00077714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5.2. Подписанный Г</w:t>
      </w:r>
      <w:r w:rsidR="003B1CB8"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Слободского сельского поселения</w:t>
      </w:r>
      <w:r w:rsidR="003B1CB8"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лицом, исполняющим его обязанности) кассовый план в части кассовых выплат одновременно является предельными объемами финансирования.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5.3. Зачисление средств на лицевой счет главного распорядителя сре</w:t>
      </w:r>
      <w:proofErr w:type="gramStart"/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пр</w:t>
      </w:r>
      <w:proofErr w:type="gramEnd"/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оизводится в пределах кассового плана: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 расходам бюджета </w:t>
      </w:r>
      <w:r w:rsidR="000777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(за исключением расходов, осуществляемых за счет целевых безвозмездных поступлений) в первый рабочий день месяца без разбивки 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расходов бюджетов;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расходам, осуществляемым за счет целевых средств, поступивших из областного бюджета и других бюджетов бюджетной системы (при условии, что нормативно-правовыми актами не определена норма учета данных средств через лицевые счета) – по мере поступления средств и представления платежных документов главным распорядителем  на поступление указанных средств с разбивкой по кодам классификации расходов бюджетов.</w:t>
      </w:r>
      <w:proofErr w:type="gramEnd"/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5.4.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по средствам в соответствии с п.5.3. распределяет объемы финансирования на лицевые счета подведомственных получателей средств: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 расходам бюджета </w:t>
      </w:r>
      <w:r w:rsidR="000777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(за исключением расходов, осуществляемых за счет целевых безвозмездных поступлений) без разбивки 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расходов бюджетов при представлении реестра по форме согласно приложению №</w:t>
      </w:r>
      <w:r w:rsidR="0060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6;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расходам, осуществляемым за счет целевых средств, поступивших из областного бюджета и других бюджетов бюджетной системы по мере поступления сре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азбивкой по кодам классификации расходов бюджетов при представлении реестра по форме согласно приложению №</w:t>
      </w:r>
      <w:r w:rsidR="0060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3B1CB8" w:rsidRDefault="003B1CB8" w:rsidP="00607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расходам, осуществляемым за счет целевых средств поступивших из федерального бюджета с лицевых счетов, открытых в Управлении Федерального казначейства по </w:t>
      </w:r>
      <w:r w:rsidR="001B3A1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мере представления главным распорядителем средств реестра на финансирование по форме согласно приложению № 6 к настоящему Порядку в пределах кассового плана формирует расходное расписание (форма по КФД 0531722, утверждена приказом Министерства финансов РФ от 30.09.2008 № 104н «О порядке доведения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ассигнований, лимитов бюджетных обязатель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уровня»).</w:t>
      </w:r>
      <w:r w:rsidRPr="003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B8" w:rsidRDefault="003B1CB8" w:rsidP="00607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Зачисление средств на лицевой счет главного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источников финансирования дефицита бюджета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</w:t>
      </w:r>
      <w:proofErr w:type="gramEnd"/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предназначенные для учета операций по погашению источников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 дефицита бюджета, производится СКИБ  по мере необходимости проведения выплат в пределах кассового плана.</w:t>
      </w:r>
    </w:p>
    <w:p w:rsidR="00651145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3B1C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исполнения бюджета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кассового плана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кассовым поступлениям и кассовым выплатам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изменены. </w:t>
      </w:r>
    </w:p>
    <w:p w:rsidR="003B1CB8" w:rsidRDefault="003B1CB8" w:rsidP="00607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показателей кассового плана производится на основании просьбы главного администратора доходов, главного распорядителя средств, главного администраторов источников финансирования дефицита бюджета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отдела планирования расходов 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УМР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3B1CB8" w:rsidRDefault="00022152" w:rsidP="000221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несения изменений в решение о бюджете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B8" w:rsidRDefault="00022152" w:rsidP="003B1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изменений в сводную бюджетную роспись бюджета  в случаях, установленных статьей 217 и 232 Бюджетного кодекса Российской Федерации.</w:t>
      </w:r>
    </w:p>
    <w:p w:rsidR="003B1CB8" w:rsidRDefault="00022152" w:rsidP="003B1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1CB8"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тклонения ожидаемого исполнения показателей для кассового плана по доходам, расходам и источникам финансирования дефицита бюджета утвержденным показателям.</w:t>
      </w:r>
    </w:p>
    <w:p w:rsidR="003B1CB8" w:rsidRDefault="003B1CB8" w:rsidP="00B3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уточнения показателей кассового плана  главный администратор доходов, главный распорядитель средств, главный администратор источников финансирования дефицита бюджета </w:t>
      </w:r>
      <w:r w:rsidR="0007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сельского поселения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 планирования расходов </w:t>
      </w:r>
      <w:r w:rsidR="004C4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УМР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документы в </w:t>
      </w:r>
      <w:r w:rsidR="000D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УМР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 2,</w:t>
      </w:r>
      <w:r w:rsidR="00B3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B3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B3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 с указанием сумм увеличения или уменьшения поступлений или выплат соответствующего месяца планируемого периода.</w:t>
      </w:r>
      <w:proofErr w:type="gramEnd"/>
    </w:p>
    <w:p w:rsidR="003B1CB8" w:rsidRDefault="003B1CB8" w:rsidP="00B3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Уточнение показателей кассового плана в случае, указанном в подпункте 5.7.3. настоящего Порядка производится по разрешительной надписи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</w:t>
      </w:r>
      <w:r w:rsidR="000D57C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финансов УМР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лица, исполняющего его обязанности) на текущий месяц и следующие за текущим месяцем с обоснованием предлагаемых изменений.</w:t>
      </w:r>
    </w:p>
    <w:p w:rsidR="003B1CB8" w:rsidRDefault="003B1CB8" w:rsidP="00022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изменению кассового плана представляются не более 1 раза в месяц до 25 числа текущего месяца включительно. В случае</w:t>
      </w:r>
      <w:proofErr w:type="gramStart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25 число месяца приходится на выходной или праздничный день, срок представления предложений не переносится. По целевым средствам, поступившим из областного бюджета после 25 числа месяца, изменения в кассовый план принимаются до 1 числа месяца, следующего за месяцем изменений.</w:t>
      </w:r>
    </w:p>
    <w:p w:rsidR="003B1CB8" w:rsidRDefault="003B1CB8" w:rsidP="00B3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0D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УМР</w:t>
      </w:r>
      <w:r w:rsidRPr="003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полученных документов на изменение кассового плана по кассовым поступлениям и кассовым выплатам составляет изменения (плюс увеличение, минус уменьшение) по форме кассового плана согласно приложению № 1 к настоящему Порядку и представляет их на подпись </w:t>
      </w:r>
      <w:r w:rsidRPr="003B1C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начальнику финансового управления (или лицу, исполняющему его обязанности).</w:t>
      </w:r>
    </w:p>
    <w:p w:rsidR="00022152" w:rsidRDefault="00022152" w:rsidP="00B3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6"/>
          <w:szCs w:val="26"/>
        </w:rPr>
        <w:sectPr w:rsidR="00022152" w:rsidSect="00022152">
          <w:headerReference w:type="default" r:id="rId9"/>
          <w:pgSz w:w="11906" w:h="16838"/>
          <w:pgMar w:top="567" w:right="851" w:bottom="567" w:left="1418" w:header="709" w:footer="709" w:gutter="0"/>
          <w:pgNumType w:start="1"/>
          <w:cols w:space="708"/>
          <w:docGrid w:linePitch="360"/>
        </w:sectPr>
      </w:pPr>
    </w:p>
    <w:p w:rsidR="00B01D03" w:rsidRDefault="0082134B" w:rsidP="00B3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6"/>
          <w:szCs w:val="26"/>
        </w:rPr>
        <w:sectPr w:rsidR="00B01D03" w:rsidSect="00B01D03">
          <w:pgSz w:w="16838" w:h="11906" w:orient="landscape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82134B">
        <w:rPr>
          <w:noProof/>
          <w:lang w:eastAsia="ru-RU"/>
        </w:rPr>
        <w:lastRenderedPageBreak/>
        <w:drawing>
          <wp:inline distT="0" distB="0" distL="0" distR="0">
            <wp:extent cx="9169400" cy="6866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8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52" w:rsidRDefault="00022152" w:rsidP="00B3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B01D03" w:rsidRDefault="00B01D03" w:rsidP="00B3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B01D03">
        <w:rPr>
          <w:noProof/>
          <w:lang w:eastAsia="ru-RU"/>
        </w:rPr>
        <w:drawing>
          <wp:inline distT="0" distB="0" distL="0" distR="0" wp14:anchorId="600F76C3" wp14:editId="4C4BF7B9">
            <wp:extent cx="6134100" cy="8318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03" w:rsidRPr="00B01D03" w:rsidRDefault="00B01D03" w:rsidP="00B01D03">
      <w:pPr>
        <w:rPr>
          <w:sz w:val="26"/>
          <w:szCs w:val="26"/>
        </w:rPr>
      </w:pPr>
    </w:p>
    <w:p w:rsidR="00B01D03" w:rsidRDefault="00B01D03" w:rsidP="00B01D03">
      <w:pPr>
        <w:tabs>
          <w:tab w:val="left" w:pos="6480"/>
        </w:tabs>
        <w:rPr>
          <w:sz w:val="26"/>
          <w:szCs w:val="26"/>
        </w:rPr>
        <w:sectPr w:rsidR="00B01D03" w:rsidSect="00B01D03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143D" w:rsidRDefault="00DB143D" w:rsidP="00B01D03">
      <w:pPr>
        <w:tabs>
          <w:tab w:val="left" w:pos="6480"/>
        </w:tabs>
        <w:rPr>
          <w:sz w:val="26"/>
          <w:szCs w:val="26"/>
        </w:rPr>
      </w:pPr>
    </w:p>
    <w:p w:rsidR="00DB143D" w:rsidRDefault="00B01D03" w:rsidP="00B01D03">
      <w:pPr>
        <w:tabs>
          <w:tab w:val="left" w:pos="6480"/>
        </w:tabs>
        <w:rPr>
          <w:sz w:val="26"/>
          <w:szCs w:val="26"/>
        </w:rPr>
        <w:sectPr w:rsidR="00DB143D" w:rsidSect="00DB143D">
          <w:pgSz w:w="16838" w:h="11906" w:orient="landscape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B01D0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78FC20" wp14:editId="746D1C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17100" cy="62230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331" cy="62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43D">
        <w:rPr>
          <w:sz w:val="26"/>
          <w:szCs w:val="26"/>
        </w:rPr>
        <w:br w:type="textWrapping" w:clear="all"/>
      </w:r>
    </w:p>
    <w:p w:rsidR="00B01D03" w:rsidRDefault="00DB143D" w:rsidP="00B01D03">
      <w:pPr>
        <w:tabs>
          <w:tab w:val="left" w:pos="6480"/>
        </w:tabs>
        <w:rPr>
          <w:sz w:val="26"/>
          <w:szCs w:val="26"/>
        </w:rPr>
      </w:pPr>
      <w:r w:rsidRPr="00DB143D">
        <w:rPr>
          <w:noProof/>
          <w:lang w:eastAsia="ru-RU"/>
        </w:rPr>
        <w:lastRenderedPageBreak/>
        <w:drawing>
          <wp:inline distT="0" distB="0" distL="0" distR="0">
            <wp:extent cx="6667500" cy="7581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3D" w:rsidRDefault="00DB143D" w:rsidP="00B01D03">
      <w:pPr>
        <w:tabs>
          <w:tab w:val="left" w:pos="6480"/>
        </w:tabs>
        <w:rPr>
          <w:sz w:val="26"/>
          <w:szCs w:val="26"/>
        </w:rPr>
      </w:pPr>
    </w:p>
    <w:p w:rsidR="00DB143D" w:rsidRDefault="00DB143D" w:rsidP="00B01D03">
      <w:pPr>
        <w:tabs>
          <w:tab w:val="left" w:pos="6480"/>
        </w:tabs>
        <w:rPr>
          <w:sz w:val="26"/>
          <w:szCs w:val="26"/>
        </w:rPr>
      </w:pPr>
    </w:p>
    <w:p w:rsidR="00DB143D" w:rsidRDefault="00DB143D" w:rsidP="00B01D03">
      <w:pPr>
        <w:tabs>
          <w:tab w:val="left" w:pos="6480"/>
        </w:tabs>
        <w:rPr>
          <w:sz w:val="26"/>
          <w:szCs w:val="26"/>
        </w:rPr>
        <w:sectPr w:rsidR="00DB143D" w:rsidSect="00DB143D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AC1506" w:rsidRDefault="00DB143D" w:rsidP="00B01D03">
      <w:pPr>
        <w:tabs>
          <w:tab w:val="left" w:pos="6480"/>
        </w:tabs>
        <w:rPr>
          <w:sz w:val="26"/>
          <w:szCs w:val="26"/>
        </w:rPr>
      </w:pPr>
      <w:r w:rsidRPr="00DB143D">
        <w:rPr>
          <w:noProof/>
          <w:lang w:eastAsia="ru-RU"/>
        </w:rPr>
        <w:lastRenderedPageBreak/>
        <w:drawing>
          <wp:inline distT="0" distB="0" distL="0" distR="0" wp14:anchorId="3C44CE65" wp14:editId="36AED5FA">
            <wp:extent cx="6654800" cy="76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3D" w:rsidRDefault="00DB143D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</w:pPr>
    </w:p>
    <w:p w:rsidR="00AC1506" w:rsidRDefault="00AC1506" w:rsidP="00AC1506">
      <w:pPr>
        <w:rPr>
          <w:sz w:val="26"/>
          <w:szCs w:val="26"/>
        </w:rPr>
        <w:sectPr w:rsidR="00AC1506" w:rsidSect="00DB143D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AC1506" w:rsidRPr="00AC1506" w:rsidRDefault="00AC1506" w:rsidP="00AC1506">
      <w:pPr>
        <w:rPr>
          <w:sz w:val="26"/>
          <w:szCs w:val="26"/>
        </w:rPr>
      </w:pPr>
      <w:r w:rsidRPr="00AC1506">
        <w:rPr>
          <w:noProof/>
          <w:lang w:eastAsia="ru-RU"/>
        </w:rPr>
        <w:lastRenderedPageBreak/>
        <w:drawing>
          <wp:inline distT="0" distB="0" distL="0" distR="0">
            <wp:extent cx="9817100" cy="574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0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506" w:rsidRPr="00AC1506" w:rsidSect="00AC1506"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01" w:rsidRDefault="00B50C01" w:rsidP="001A02EF">
      <w:pPr>
        <w:spacing w:after="0" w:line="240" w:lineRule="auto"/>
      </w:pPr>
      <w:r>
        <w:separator/>
      </w:r>
    </w:p>
  </w:endnote>
  <w:endnote w:type="continuationSeparator" w:id="0">
    <w:p w:rsidR="00B50C01" w:rsidRDefault="00B50C01" w:rsidP="001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01" w:rsidRDefault="00B50C01" w:rsidP="001A02EF">
      <w:pPr>
        <w:spacing w:after="0" w:line="240" w:lineRule="auto"/>
      </w:pPr>
      <w:r>
        <w:separator/>
      </w:r>
    </w:p>
  </w:footnote>
  <w:footnote w:type="continuationSeparator" w:id="0">
    <w:p w:rsidR="00B50C01" w:rsidRDefault="00B50C01" w:rsidP="001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21" w:rsidRDefault="00FF19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7"/>
    <w:rsid w:val="00007442"/>
    <w:rsid w:val="00022152"/>
    <w:rsid w:val="000277C2"/>
    <w:rsid w:val="00077714"/>
    <w:rsid w:val="000D57C7"/>
    <w:rsid w:val="00137E76"/>
    <w:rsid w:val="001A02EF"/>
    <w:rsid w:val="001B3A19"/>
    <w:rsid w:val="00293F92"/>
    <w:rsid w:val="00305A8E"/>
    <w:rsid w:val="003B1CB8"/>
    <w:rsid w:val="004C420C"/>
    <w:rsid w:val="004E132A"/>
    <w:rsid w:val="005B07B0"/>
    <w:rsid w:val="00607B3A"/>
    <w:rsid w:val="00651145"/>
    <w:rsid w:val="006F4894"/>
    <w:rsid w:val="00726CD2"/>
    <w:rsid w:val="0082134B"/>
    <w:rsid w:val="0087267C"/>
    <w:rsid w:val="008E2917"/>
    <w:rsid w:val="009C2162"/>
    <w:rsid w:val="00A10464"/>
    <w:rsid w:val="00A74047"/>
    <w:rsid w:val="00AC1506"/>
    <w:rsid w:val="00AE626D"/>
    <w:rsid w:val="00B01D03"/>
    <w:rsid w:val="00B36ACB"/>
    <w:rsid w:val="00B50C01"/>
    <w:rsid w:val="00D36D29"/>
    <w:rsid w:val="00DB143D"/>
    <w:rsid w:val="00E14703"/>
    <w:rsid w:val="00E90A36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2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B1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2EF"/>
  </w:style>
  <w:style w:type="paragraph" w:styleId="a5">
    <w:name w:val="footer"/>
    <w:basedOn w:val="a"/>
    <w:link w:val="a6"/>
    <w:uiPriority w:val="99"/>
    <w:unhideWhenUsed/>
    <w:rsid w:val="001A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2EF"/>
  </w:style>
  <w:style w:type="paragraph" w:styleId="a7">
    <w:name w:val="Balloon Text"/>
    <w:basedOn w:val="a"/>
    <w:link w:val="a8"/>
    <w:uiPriority w:val="99"/>
    <w:semiHidden/>
    <w:unhideWhenUsed/>
    <w:rsid w:val="00FF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92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4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2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B1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2EF"/>
  </w:style>
  <w:style w:type="paragraph" w:styleId="a5">
    <w:name w:val="footer"/>
    <w:basedOn w:val="a"/>
    <w:link w:val="a6"/>
    <w:uiPriority w:val="99"/>
    <w:unhideWhenUsed/>
    <w:rsid w:val="001A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2EF"/>
  </w:style>
  <w:style w:type="paragraph" w:styleId="a7">
    <w:name w:val="Balloon Text"/>
    <w:basedOn w:val="a"/>
    <w:link w:val="a8"/>
    <w:uiPriority w:val="99"/>
    <w:semiHidden/>
    <w:unhideWhenUsed/>
    <w:rsid w:val="00FF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92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4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3F5D-4C42-47F1-8900-35666C8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2020-03-31T11:19:00Z</cp:lastPrinted>
  <dcterms:created xsi:type="dcterms:W3CDTF">2020-03-26T05:46:00Z</dcterms:created>
  <dcterms:modified xsi:type="dcterms:W3CDTF">2020-03-31T11:20:00Z</dcterms:modified>
</cp:coreProperties>
</file>