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7" w:rsidRPr="006D3157" w:rsidRDefault="006D3157" w:rsidP="006D31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6D3157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 О С Т А Н О В Л Е Н И Е</w:t>
      </w:r>
    </w:p>
    <w:p w:rsidR="006D3157" w:rsidRPr="006D3157" w:rsidRDefault="006D3157" w:rsidP="006D31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2"/>
          <w:szCs w:val="32"/>
          <w:lang w:val="x-none" w:eastAsia="x-none"/>
        </w:rPr>
      </w:pPr>
      <w:r w:rsidRPr="006D3157">
        <w:rPr>
          <w:rFonts w:ascii="Times New Roman" w:eastAsia="Times New Roman" w:hAnsi="Times New Roman" w:cs="Times New Roman"/>
          <w:b/>
          <w:caps/>
          <w:sz w:val="32"/>
          <w:szCs w:val="32"/>
          <w:lang w:val="x-none" w:eastAsia="x-none"/>
        </w:rPr>
        <w:t xml:space="preserve">АДМИНИСТРАЦИИ </w:t>
      </w:r>
    </w:p>
    <w:p w:rsidR="006D3157" w:rsidRPr="006D3157" w:rsidRDefault="006D3157" w:rsidP="006D31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6"/>
          <w:szCs w:val="36"/>
          <w:lang w:val="x-none" w:eastAsia="x-none"/>
        </w:rPr>
      </w:pPr>
      <w:r w:rsidRPr="006D3157">
        <w:rPr>
          <w:rFonts w:ascii="Times New Roman" w:eastAsia="Times New Roman" w:hAnsi="Times New Roman" w:cs="Times New Roman"/>
          <w:b/>
          <w:caps/>
          <w:sz w:val="32"/>
          <w:szCs w:val="32"/>
          <w:lang w:val="x-none" w:eastAsia="x-none"/>
        </w:rPr>
        <w:t>СЛОБОДСКОГО СЕЛЬСКОГО ПОСЕЛЕНИЯ</w:t>
      </w:r>
      <w:r w:rsidRPr="006D3157">
        <w:rPr>
          <w:rFonts w:ascii="Times New Roman" w:eastAsia="Times New Roman" w:hAnsi="Times New Roman" w:cs="Times New Roman"/>
          <w:b/>
          <w:caps/>
          <w:sz w:val="36"/>
          <w:szCs w:val="36"/>
          <w:lang w:val="x-none" w:eastAsia="x-none"/>
        </w:rPr>
        <w:t xml:space="preserve"> </w:t>
      </w:r>
    </w:p>
    <w:p w:rsidR="006D3157" w:rsidRPr="006D3157" w:rsidRDefault="006D3157" w:rsidP="006D31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6D315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УГЛИЧСКОГО МУНИЦИПАЛЬНОГО РАЙОНА</w:t>
      </w:r>
    </w:p>
    <w:p w:rsidR="006D3157" w:rsidRDefault="006D3157" w:rsidP="006D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157" w:rsidRPr="006D3157" w:rsidRDefault="002B50D6" w:rsidP="006D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06.11.</w:t>
      </w:r>
      <w:r w:rsidR="006D3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254</w:t>
      </w:r>
    </w:p>
    <w:p w:rsidR="006D3157" w:rsidRPr="006D3157" w:rsidRDefault="006D3157" w:rsidP="006D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157" w:rsidRPr="00FB45C7" w:rsidRDefault="006D3157" w:rsidP="006D3157">
      <w:pPr>
        <w:spacing w:after="0" w:line="240" w:lineRule="auto"/>
        <w:ind w:left="142"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B45C7"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  <w:r w:rsidR="00FB45C7" w:rsidRPr="00FB4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Слободского сельского поселения в отношении обработки персональных данных граждан в </w:t>
      </w:r>
      <w:proofErr w:type="gramStart"/>
      <w:r w:rsidR="00FB45C7" w:rsidRPr="00FB4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интернет-приемной</w:t>
      </w:r>
      <w:proofErr w:type="gramEnd"/>
      <w:r w:rsidR="00FB45C7" w:rsidRPr="00FB4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официальном сайте Администрации Сл</w:t>
      </w:r>
      <w:r w:rsidR="00FB45C7" w:rsidRPr="00FB4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FB45C7" w:rsidRPr="00FB4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бодского сельского поселения</w:t>
      </w:r>
    </w:p>
    <w:p w:rsidR="006D3157" w:rsidRPr="00FB45C7" w:rsidRDefault="006D3157" w:rsidP="006D3157">
      <w:pPr>
        <w:spacing w:after="0" w:line="240" w:lineRule="auto"/>
        <w:ind w:right="39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157" w:rsidRPr="00FB45C7" w:rsidRDefault="006D3157" w:rsidP="006D31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B45C7"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FB45C7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 июля 2006 года № 152-ФЗ «О персональных данных», </w:t>
      </w:r>
      <w:r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</w:t>
      </w:r>
      <w:r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Федерации»,  руководствуясь  Уставом Слободского сельского посел</w:t>
      </w:r>
      <w:r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</w:p>
    <w:p w:rsidR="006D3157" w:rsidRDefault="006D3157" w:rsidP="006D3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ПОСЕЛЕНИЯ  ПОСТАНОВЛЯЕТ:</w:t>
      </w:r>
    </w:p>
    <w:p w:rsidR="00FB45C7" w:rsidRPr="00FB45C7" w:rsidRDefault="00FB45C7" w:rsidP="006D3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157" w:rsidRPr="00FB45C7" w:rsidRDefault="00FB45C7" w:rsidP="00FB45C7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6D3157"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Политику </w:t>
      </w:r>
      <w:r w:rsidRPr="00FB4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Слободского сельского посел</w:t>
      </w:r>
      <w:r w:rsidRPr="00FB4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B4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ния в отношении обработки персональных данных граждан в </w:t>
      </w:r>
      <w:proofErr w:type="gramStart"/>
      <w:r w:rsidRPr="00FB4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интернет-приемной</w:t>
      </w:r>
      <w:proofErr w:type="gramEnd"/>
      <w:r w:rsidR="006D3157"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официальном сайте Администрации Слободского сельского п</w:t>
      </w:r>
      <w:r w:rsidRPr="00FB4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B4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селения</w:t>
      </w:r>
      <w:r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157"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6D3157" w:rsidRPr="00FB45C7" w:rsidRDefault="00FB45C7" w:rsidP="00FB45C7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  <w:bookmarkStart w:id="1" w:name="sub_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="006D3157"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D3157"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</w:t>
      </w:r>
      <w:r w:rsidR="006D3157"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3157"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bookmarkEnd w:id="0"/>
    <w:p w:rsidR="006D3157" w:rsidRPr="00FB45C7" w:rsidRDefault="00FB45C7" w:rsidP="006D315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6D3157"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опубликования (обнародования) </w:t>
      </w:r>
      <w:proofErr w:type="gramStart"/>
      <w:r w:rsidR="006D3157"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 w:rsidR="006D3157"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Устава Слободского сельского посел</w:t>
      </w:r>
      <w:r w:rsidR="006D3157"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3157" w:rsidRPr="00FB4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6D3157" w:rsidRPr="00FB45C7" w:rsidRDefault="006D3157" w:rsidP="006D3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6D3157" w:rsidRPr="006D3157" w:rsidRDefault="006D3157" w:rsidP="006D3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5" w:type="dxa"/>
        <w:tblInd w:w="108" w:type="dxa"/>
        <w:tblLook w:val="0000" w:firstRow="0" w:lastRow="0" w:firstColumn="0" w:lastColumn="0" w:noHBand="0" w:noVBand="0"/>
      </w:tblPr>
      <w:tblGrid>
        <w:gridCol w:w="9765"/>
      </w:tblGrid>
      <w:tr w:rsidR="006D3157" w:rsidRPr="006D3157" w:rsidTr="004667B1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6D3157" w:rsidRPr="006D3157" w:rsidRDefault="006D3157" w:rsidP="006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Слободского сельского поселения                                М.А. Аракчеева </w:t>
            </w:r>
          </w:p>
        </w:tc>
      </w:tr>
    </w:tbl>
    <w:p w:rsidR="006D3157" w:rsidRPr="006D3157" w:rsidRDefault="006D3157" w:rsidP="006D3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157" w:rsidRPr="006D3157" w:rsidRDefault="006D3157" w:rsidP="006D31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3157" w:rsidRPr="006D3157" w:rsidRDefault="006D3157" w:rsidP="006D31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3157" w:rsidRPr="006D3157" w:rsidRDefault="006D3157" w:rsidP="006D315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58E" w:rsidRDefault="0065358E"/>
    <w:p w:rsidR="006D3157" w:rsidRDefault="006D3157"/>
    <w:p w:rsidR="006D3157" w:rsidRDefault="006D3157"/>
    <w:p w:rsidR="002B50D6" w:rsidRDefault="002B50D6" w:rsidP="006D3157">
      <w:pPr>
        <w:spacing w:after="0"/>
        <w:jc w:val="right"/>
        <w:rPr>
          <w:rFonts w:ascii="Times New Roman" w:hAnsi="Times New Roman" w:cs="Times New Roman"/>
        </w:rPr>
      </w:pPr>
    </w:p>
    <w:p w:rsidR="002B50D6" w:rsidRDefault="002B50D6" w:rsidP="006D3157">
      <w:pPr>
        <w:spacing w:after="0"/>
        <w:jc w:val="right"/>
        <w:rPr>
          <w:rFonts w:ascii="Times New Roman" w:hAnsi="Times New Roman" w:cs="Times New Roman"/>
        </w:rPr>
      </w:pPr>
    </w:p>
    <w:p w:rsidR="006D3157" w:rsidRDefault="006D3157" w:rsidP="006D3157">
      <w:pPr>
        <w:spacing w:after="0"/>
        <w:jc w:val="right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lastRenderedPageBreak/>
        <w:t xml:space="preserve">Утверждена </w:t>
      </w:r>
    </w:p>
    <w:p w:rsidR="006D3157" w:rsidRPr="006D3157" w:rsidRDefault="006D3157" w:rsidP="006D3157">
      <w:pPr>
        <w:spacing w:after="0"/>
        <w:jc w:val="right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 xml:space="preserve">Администрации </w:t>
      </w:r>
    </w:p>
    <w:p w:rsidR="006D3157" w:rsidRPr="006D3157" w:rsidRDefault="006D3157" w:rsidP="006D3157">
      <w:pPr>
        <w:spacing w:after="0"/>
        <w:jc w:val="right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Слободского сельского поселения </w:t>
      </w:r>
    </w:p>
    <w:p w:rsidR="006D3157" w:rsidRPr="006D3157" w:rsidRDefault="006D3157" w:rsidP="006D3157">
      <w:pPr>
        <w:spacing w:after="0"/>
        <w:jc w:val="right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t xml:space="preserve">                                                                             от </w:t>
      </w:r>
      <w:r w:rsidR="002B50D6">
        <w:rPr>
          <w:rFonts w:ascii="Times New Roman" w:hAnsi="Times New Roman" w:cs="Times New Roman"/>
        </w:rPr>
        <w:t>06.11.</w:t>
      </w:r>
      <w:r>
        <w:rPr>
          <w:rFonts w:ascii="Times New Roman" w:hAnsi="Times New Roman" w:cs="Times New Roman"/>
        </w:rPr>
        <w:t>2019</w:t>
      </w:r>
      <w:r w:rsidRPr="006D3157">
        <w:rPr>
          <w:rFonts w:ascii="Times New Roman" w:hAnsi="Times New Roman" w:cs="Times New Roman"/>
        </w:rPr>
        <w:t xml:space="preserve"> №  </w:t>
      </w:r>
      <w:r w:rsidR="002B50D6">
        <w:rPr>
          <w:rFonts w:ascii="Times New Roman" w:hAnsi="Times New Roman" w:cs="Times New Roman"/>
        </w:rPr>
        <w:t>254</w:t>
      </w:r>
      <w:bookmarkStart w:id="2" w:name="_GoBack"/>
      <w:bookmarkEnd w:id="2"/>
    </w:p>
    <w:p w:rsidR="006D3157" w:rsidRPr="006D3157" w:rsidRDefault="006D3157" w:rsidP="006D3157"/>
    <w:p w:rsidR="006D3157" w:rsidRPr="006D3157" w:rsidRDefault="006D3157" w:rsidP="006D3157"/>
    <w:p w:rsidR="00D932A3" w:rsidRPr="00FB45C7" w:rsidRDefault="00D932A3" w:rsidP="00D93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ПОЛИТИКА</w:t>
      </w:r>
    </w:p>
    <w:p w:rsidR="00D932A3" w:rsidRPr="00FB45C7" w:rsidRDefault="00D932A3" w:rsidP="00D93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Слободского сельского поселения в отношении обр</w:t>
      </w:r>
      <w:r w:rsidRPr="00FB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FB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ботки персональных данных граждан в </w:t>
      </w:r>
      <w:proofErr w:type="gramStart"/>
      <w:r w:rsidRPr="00FB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интернет-приемной</w:t>
      </w:r>
      <w:proofErr w:type="gramEnd"/>
      <w:r w:rsidRPr="00FB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45C7" w:rsidRPr="00FB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офиц</w:t>
      </w:r>
      <w:r w:rsidR="00FB45C7" w:rsidRPr="00FB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B45C7" w:rsidRPr="00FB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альном сайте Администрации Слободского сельского поселения</w:t>
      </w:r>
    </w:p>
    <w:p w:rsidR="00D932A3" w:rsidRPr="00FB45C7" w:rsidRDefault="00D932A3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32A3" w:rsidRPr="00FB45C7" w:rsidRDefault="00D932A3" w:rsidP="00FB4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документ определяет политику Администрации Сл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бодского сельского поселения в отношении обработки персональных данных граждан в </w:t>
      </w:r>
      <w:proofErr w:type="gramStart"/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интернет-приемной</w:t>
      </w:r>
      <w:proofErr w:type="gramEnd"/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Сл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бодского сельского поселения (далее – политика) в соответствии с требов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статьи 18.1 Федерального закона от 27 июля 2006 года № 152-ФЗ «О персональных данных».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Правовую основу обработки персональных данных составляют: </w:t>
      </w:r>
    </w:p>
    <w:p w:rsidR="00D932A3" w:rsidRPr="00FB45C7" w:rsidRDefault="00D932A3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-Конституция Российской Федерации, </w:t>
      </w:r>
    </w:p>
    <w:p w:rsidR="00D932A3" w:rsidRPr="00FB45C7" w:rsidRDefault="00D932A3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-Федеральный закон от 2 мая 2006 года № 59-ФЗ «О порядке рассмо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рения обращений граждан Российской Федерации», </w:t>
      </w:r>
    </w:p>
    <w:p w:rsidR="00D932A3" w:rsidRPr="00FB45C7" w:rsidRDefault="00D932A3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-Федеральный закон от 27 июля 2006 года № 152-ФЗ «О персональных данных», </w:t>
      </w:r>
    </w:p>
    <w:p w:rsidR="00D932A3" w:rsidRPr="00FB45C7" w:rsidRDefault="00D932A3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-Федеральный закон от 27 июля 2006 года № 149-ФЗ «Об информации, информационных технологиях и о защите информации», </w:t>
      </w:r>
    </w:p>
    <w:p w:rsidR="00D932A3" w:rsidRPr="00FB45C7" w:rsidRDefault="00D932A3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-Постановление Правительства Российской Федерации от 1 ноября 2012 года № 1119 «Об утверждении требований к защите персональных да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при их обработке в информационных системах персональных данных», </w:t>
      </w:r>
    </w:p>
    <w:p w:rsidR="00D932A3" w:rsidRPr="00FB45C7" w:rsidRDefault="00D932A3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-Постановление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зации»</w:t>
      </w:r>
    </w:p>
    <w:p w:rsidR="00D932A3" w:rsidRPr="00FB45C7" w:rsidRDefault="00D932A3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-иные нормативно-правовые акты в сфере защите персональных да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информационной безопасности.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Официальный сайт Администрации Слободского сельского пос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– сайт в сети «Интернет», расположенный по адресу: </w:t>
      </w:r>
      <w:hyperlink r:id="rId6" w:history="1">
        <w:r w:rsidR="00D932A3" w:rsidRPr="00FB45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932A3" w:rsidRPr="00FB45C7">
          <w:rPr>
            <w:rStyle w:val="a5"/>
            <w:rFonts w:ascii="Times New Roman" w:hAnsi="Times New Roman" w:cs="Times New Roman"/>
            <w:sz w:val="28"/>
            <w:szCs w:val="28"/>
          </w:rPr>
          <w:t>://слободское-адм.рф</w:t>
        </w:r>
      </w:hyperlink>
      <w:r w:rsidR="00D932A3" w:rsidRPr="00FB45C7">
        <w:rPr>
          <w:rFonts w:ascii="Times New Roman" w:hAnsi="Times New Roman" w:cs="Times New Roman"/>
          <w:sz w:val="28"/>
          <w:szCs w:val="28"/>
        </w:rPr>
        <w:t>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Интернет-приемная – информационная подсистема официального сайта Администрации Слободского сельского поселения, предназначенная для получения обращений граждан в форме электронного документа посре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сети «Интернет».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Персональные данные – любая информация, относящаяся к прямо или косвенно определенному или определяемому физическому лицу (субъе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персональных данных).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Заявитель – гражданин Российской Федерации, иностранный гра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данин или лицо без гражданства, направивший обращение в интернет-приемную.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proofErr w:type="gramStart"/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ными, включая сбор, запись, систематизацию, накопление, хранение, уточн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(обновление, изменение), извлечение, использование, передачу (распр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Обезличивание персональных данных – действия, в результате к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 становится невозможным без использования дополнительной инфо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определить принадлежность персональных данных конкретному суб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екту персональных данных.</w:t>
      </w:r>
    </w:p>
    <w:p w:rsidR="00D932A3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Конфиденциальность персональных данных – обязанность упра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и иных лиц, получивших доступ к персональным данным, не раскр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FB45C7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2A3" w:rsidRPr="00FB45C7" w:rsidRDefault="00D932A3" w:rsidP="00FB4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обработки персональных данных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Персональные данные физических лиц подлежат обработке в связи с исполнением полномочий Администрации Слободского сельского посел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 рассмотрению обращений граждан, поступающих из сети «Интернет» в форме электронного документа, адресованного Главе Администрации Сл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бодского сельского поселения.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Использование персональных данных граждан в целях, отличных </w:t>
      </w:r>
      <w:proofErr w:type="gramStart"/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 пункте 2.1, не допускается.</w:t>
      </w:r>
    </w:p>
    <w:p w:rsid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32A3" w:rsidRPr="00FB45C7" w:rsidRDefault="00D932A3" w:rsidP="00FB4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Принципы обработки персональных данных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Обработка персональных данных осуществляется на законной и справедливой основе.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Обработка персональных данных ограничивается достижением конкретных, заранее определенных и законных целей. Не допускается обр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ботка персональных данных, несовместимая с целями сбора персональных данных.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Не допускается объединение баз данных, содержащих персонал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данные, обработка которых осуществляется в целях, несовместимых между собой.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Обработке подлежат только персональные данные, которые отв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чают целям их обработки.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Содержание и объем обрабатываемых персональных данных соо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ветствуют заявленным целям обработки и не должны быть избыточными по отношению к заявленным целям их обработки.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 обработке персональных данных обеспечивается точность персональных данных, их достаточность, а в необходимых случаях и акт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альность по отношению к целям обработки персональных данных. Управл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принимает либо обеспечивает принятие необходимых мер по удалению, уточнению неполных или неточных данных.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Хранение персональных данных осуществляется в форме, позв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ляющей определить субъекта персональных данных, не дольше, чем этого требуют цели обработки персональных данных, если срок хранения перс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по достижении целей обработки или в случае утраты необходимости в достиж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этих целей, если иное не предусмотрено федеральным законом, подл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 уничтожению либо обезличиванию.</w:t>
      </w:r>
    </w:p>
    <w:p w:rsid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32A3" w:rsidRPr="00FB45C7" w:rsidRDefault="00D932A3" w:rsidP="00FB4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Состав и субъекты персональных данных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Субъектом персональных данных, обрабатываемых в </w:t>
      </w:r>
      <w:proofErr w:type="gramStart"/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интернет-приемной</w:t>
      </w:r>
      <w:proofErr w:type="gramEnd"/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заявитель.</w:t>
      </w:r>
    </w:p>
    <w:p w:rsidR="00D932A3" w:rsidRPr="00FB45C7" w:rsidRDefault="00D932A3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рамках рассмотрения обращений граждан подлежат обработке след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персональные данные заявителей:</w:t>
      </w:r>
    </w:p>
    <w:p w:rsidR="00D932A3" w:rsidRPr="00FB45C7" w:rsidRDefault="00D932A3" w:rsidP="00D93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(последнее при наличии),</w:t>
      </w:r>
    </w:p>
    <w:p w:rsidR="00D932A3" w:rsidRPr="00FB45C7" w:rsidRDefault="00D932A3" w:rsidP="00D93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адрес, адрес электронной почты, указанный в обращении контактный телефон,</w:t>
      </w:r>
    </w:p>
    <w:p w:rsidR="00D932A3" w:rsidRPr="00FB45C7" w:rsidRDefault="00D932A3" w:rsidP="00D93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персональные данные, указанные заявителем в обращении.</w:t>
      </w:r>
    </w:p>
    <w:p w:rsidR="00D932A3" w:rsidRPr="00FB45C7" w:rsidRDefault="00D932A3" w:rsidP="00FB4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Обработка персональных данных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Обращения, поступившие в интернет-приемную, извлекаются из информационной системы и фиксируются на материальном носителе в теч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3 дней. Дальнейшая обработка этих обращений происходит аналогично обработке обращений, поступивших на материальных носителях.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После фиксации данных на материальном носителе происходит обезличивание персональных данных заявителей посредством заполнения пустыми значениями следующих полей в базе данных: имя, фамилия, отч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ство, почтовый адрес, адрес электронной почты, контактный телефон.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Обезличенные данные используются для статистической обрабо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ки. Результаты этой обработки могут </w:t>
      </w:r>
      <w:proofErr w:type="gramStart"/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распространятся</w:t>
      </w:r>
      <w:proofErr w:type="gramEnd"/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любым законным сп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собом.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Передача (распространение, предоставление, доступ) и использ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персональных данных заявителей (субъектов персональных данных) осуществляется лишь в случаях и порядке, предусмотренных федеральными законами.</w:t>
      </w:r>
    </w:p>
    <w:p w:rsidR="00D932A3" w:rsidRPr="00FB45C7" w:rsidRDefault="00D932A3" w:rsidP="00FB4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Сроки обработки и хранения персональных данных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6.1. 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граждан, обратившихся в Администрацию Слободского сельского поселения, хранятся в течение 5 лет.</w:t>
      </w:r>
    </w:p>
    <w:p w:rsidR="00D932A3" w:rsidRPr="00FB45C7" w:rsidRDefault="00D932A3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этого срока производится уничтожение персональных данных в соответствии с действующим законодательством.</w:t>
      </w:r>
    </w:p>
    <w:p w:rsid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32A3" w:rsidRPr="00FB45C7" w:rsidRDefault="00D932A3" w:rsidP="00FB4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Конфиденциальность персональных данных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Информация, относящаяся к персональным данным, является ко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фиденциальной и охраняется законом.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Администрация Слободского сельского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принимает пр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вовые, организационные и технические меры для защиты персональных да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заявителя от неправомерного или случайного доступа, уничтожения, и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менения, блокирования, копирования, предоставления, распространения и иных неправомерных действий.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В должностные инструкции муниципальных служащих и иных лиц, допущенных к обработке персональных данных, включены обязательства о неразглашении конфиденциальной информации и ответственность за нар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норм и требований действующего законодательства Российской Ф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 в области обработки персональных данных.</w:t>
      </w:r>
    </w:p>
    <w:p w:rsid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C7" w:rsidRDefault="00D932A3" w:rsidP="00FB4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Рассмотрение запросов субъектов персональных данных или </w:t>
      </w:r>
    </w:p>
    <w:p w:rsidR="00D932A3" w:rsidRPr="00FB45C7" w:rsidRDefault="00D932A3" w:rsidP="00FB4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представителей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Заявитель имеет право на получение информации, касающейся о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работки его персональных данных, в том числе содержащей:</w:t>
      </w:r>
    </w:p>
    <w:p w:rsidR="00D932A3" w:rsidRPr="00FB45C7" w:rsidRDefault="00D932A3" w:rsidP="00D932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 факта обработки персональных данных в Администр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Слободского сельского поселения;</w:t>
      </w:r>
    </w:p>
    <w:p w:rsidR="00D932A3" w:rsidRPr="00FB45C7" w:rsidRDefault="00D932A3" w:rsidP="00D932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основания и цели обработки персональных данных;</w:t>
      </w:r>
    </w:p>
    <w:p w:rsidR="00D932A3" w:rsidRPr="00FB45C7" w:rsidRDefault="00D932A3" w:rsidP="00D932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применяемые в Администрации Слободского сельского поселения цели и способы обработки персональных данных;</w:t>
      </w:r>
    </w:p>
    <w:p w:rsidR="00D932A3" w:rsidRPr="00FB45C7" w:rsidRDefault="00D932A3" w:rsidP="00D932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место нахождения Администрации Слободского сел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поселения;</w:t>
      </w:r>
    </w:p>
    <w:p w:rsidR="00D932A3" w:rsidRPr="00FB45C7" w:rsidRDefault="00D932A3" w:rsidP="00D932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обрабатываемые персональные данные, относящиеся к соответству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щему субъекту персональных данных, источник их получения, если иной порядок представления таких данных не предусмотрен федерал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законом;</w:t>
      </w:r>
    </w:p>
    <w:p w:rsidR="00D932A3" w:rsidRPr="00FB45C7" w:rsidRDefault="00D932A3" w:rsidP="00D932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обработки персональных данных, в том числе сроки их хранения в Администрации Слободского сельского поселения;</w:t>
      </w:r>
    </w:p>
    <w:p w:rsidR="00D932A3" w:rsidRPr="00FB45C7" w:rsidRDefault="00D932A3" w:rsidP="00D932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осуществления субъектом персональных данных прав, пред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смотренных федеральным законом в области персональных данных;</w:t>
      </w:r>
    </w:p>
    <w:p w:rsidR="00D932A3" w:rsidRPr="00FB45C7" w:rsidRDefault="00D932A3" w:rsidP="00D932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сведения, предусмотренные федеральным законом в области пе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сональных данных.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Заявитель вправе требовать от Администрации Слободского сел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уточнения его персональных данных, их блокирования или 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уничтожения в случае, если персональные данные являются неполными, устаревшими, неточными, незаконно полученными или не являются необх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димыми для заявленной цели обработки, а также принимать предусмотре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законом меры по защите своих прав.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proofErr w:type="gramStart"/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указанные в пункте 8.1, должны быть предоставлены субъекту персональных данных Администрацией Слободского сельского п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 в доступной форме, и в них не должны содержаться персональные данные, относящиеся к другим субъектам персональных данных, за искл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чением случаев, если имеются законные основания для раскрытия таких пе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сональных данных.</w:t>
      </w:r>
      <w:proofErr w:type="gramEnd"/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Сведения, указанные в пункте 8.1, предоставляются субъекту пе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сональных данных или его представителю Администрацией Слободского сельского поселения при обращении либо при получении запроса субъекта персональных данных или его представителя.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должен содержать: номер основного документа, удостоверя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личность субъекта персональных данных или его представителя, свед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 дате выдачи указанного документа и выдавшем его органе; сведения, подтверждающие участие субъекта персональных данных в правоотношен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с Администрацией Слободского сельского поселения (номер обращения и дату обращения), либо сведения, иным образом подтверждающие факт обр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ботки персональных данных в Администрации Слободского сельского пос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подпись субъекта персональных данных или его представителя.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может быть направлен в форме электронного документа и по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 электронной подписью в соответствии с законодательством Росси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В случае</w:t>
      </w:r>
      <w:proofErr w:type="gramStart"/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сведения, указанные в пункте 8.1, а также обрабат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ваемые персональные данные были предоставлены для ознакомления суб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екту персональных данных по его запросу, субъект персональных данных вправе обратиться повторно в Администрацию Слободского сельского пос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или направить повторный запрос в целях получения указанных свед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ознакомления с такими персональными данными не ранее чем через 30 дней после первоначального обращения или направления первоначального запроса, если более короткий срок не установлен федеральным законом, пр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нятым в соответствии с ним нормативным правовым актом.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</w:t>
      </w:r>
      <w:proofErr w:type="gramStart"/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персональных данных вправе обратиться повторно в А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министрацию Слободского сельского поселения или направить повторный запрос в целях получения сведений, указанных в пункте 8.1, а также в целях ознакомления с обрабатываемыми персональными данными до истечения срока, указанного в пункте 8.5, в случае, если такие сведения и (или) обраб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тываемые персональные данные не были предоставлены ему для ознакомл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полном объеме по результатам</w:t>
      </w:r>
      <w:proofErr w:type="gramEnd"/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 первоначального обращ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Повторный запрос наряду со сведениями, указанными в пункте 8.4, до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 содержать обоснование направления повторного запроса.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Администрация Слободского сельского поселения вправе отказать субъекту персональных данных в выполнении повторного запроса, не соо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ветствующего условиям, предусмотренным пунктами 8.5, 8.6.</w:t>
      </w:r>
    </w:p>
    <w:p w:rsidR="00D932A3" w:rsidRPr="00FB45C7" w:rsidRDefault="00D932A3" w:rsidP="00D9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отказ должен быть мотивированным.</w:t>
      </w:r>
    </w:p>
    <w:p w:rsidR="00D932A3" w:rsidRPr="00FB45C7" w:rsidRDefault="00FB45C7" w:rsidP="00D932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Право субъекта персональных данных на доступ к его персонал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данным может быть ограничено в соответствии с федеральными зак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нами, в том числе, если доступ субъекта персональных данных к его перс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32A3" w:rsidRPr="00F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нальным данным нарушает права и законные интересы третьих лиц.</w:t>
      </w:r>
    </w:p>
    <w:p w:rsidR="006D3157" w:rsidRPr="00FB45C7" w:rsidRDefault="006D3157" w:rsidP="006D31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57" w:rsidRPr="00FB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702"/>
    <w:multiLevelType w:val="multilevel"/>
    <w:tmpl w:val="B5D8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F4B60"/>
    <w:multiLevelType w:val="multilevel"/>
    <w:tmpl w:val="B0D2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F4E34"/>
    <w:multiLevelType w:val="multilevel"/>
    <w:tmpl w:val="015433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5"/>
    <w:rsid w:val="00095FCB"/>
    <w:rsid w:val="00223B1A"/>
    <w:rsid w:val="002B50D6"/>
    <w:rsid w:val="002E6E5F"/>
    <w:rsid w:val="00587BF1"/>
    <w:rsid w:val="00622173"/>
    <w:rsid w:val="0065358E"/>
    <w:rsid w:val="006D3157"/>
    <w:rsid w:val="00832935"/>
    <w:rsid w:val="00D932A3"/>
    <w:rsid w:val="00DE291B"/>
    <w:rsid w:val="00FB3EEB"/>
    <w:rsid w:val="00F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32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4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32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4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3;&#1086;&#1073;&#1086;&#1076;&#1089;&#1082;&#1086;&#1077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2019-11-07T08:17:00Z</cp:lastPrinted>
  <dcterms:created xsi:type="dcterms:W3CDTF">2019-11-06T08:55:00Z</dcterms:created>
  <dcterms:modified xsi:type="dcterms:W3CDTF">2019-11-07T08:17:00Z</dcterms:modified>
</cp:coreProperties>
</file>